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67F6" w14:textId="737097F9" w:rsidR="004835A0" w:rsidRPr="0011798F" w:rsidRDefault="004835A0" w:rsidP="001B6B4B">
      <w:pPr>
        <w:jc w:val="both"/>
        <w:rPr>
          <w:b/>
        </w:rPr>
      </w:pPr>
    </w:p>
    <w:p w14:paraId="5DF20AFA" w14:textId="77777777" w:rsidR="004835A0" w:rsidRPr="0011798F" w:rsidRDefault="004835A0" w:rsidP="001B6B4B">
      <w:pPr>
        <w:jc w:val="both"/>
        <w:rPr>
          <w:b/>
        </w:rPr>
      </w:pPr>
    </w:p>
    <w:p w14:paraId="299C0505" w14:textId="77777777" w:rsidR="004835A0" w:rsidRPr="0011798F" w:rsidRDefault="004835A0" w:rsidP="001B6B4B">
      <w:pPr>
        <w:jc w:val="both"/>
        <w:rPr>
          <w:b/>
        </w:rPr>
      </w:pPr>
    </w:p>
    <w:p w14:paraId="61794F61" w14:textId="77777777" w:rsidR="004835A0" w:rsidRPr="0011798F" w:rsidRDefault="004835A0" w:rsidP="001B6B4B">
      <w:pPr>
        <w:jc w:val="both"/>
        <w:rPr>
          <w:b/>
        </w:rPr>
      </w:pPr>
    </w:p>
    <w:p w14:paraId="05E72FC8" w14:textId="77777777" w:rsidR="004835A0" w:rsidRPr="0011798F" w:rsidRDefault="004835A0" w:rsidP="001B6B4B">
      <w:pPr>
        <w:jc w:val="both"/>
        <w:rPr>
          <w:b/>
        </w:rPr>
      </w:pPr>
    </w:p>
    <w:p w14:paraId="1120C295" w14:textId="77777777" w:rsidR="004835A0" w:rsidRPr="0011798F" w:rsidRDefault="004835A0" w:rsidP="001B6B4B">
      <w:pPr>
        <w:jc w:val="both"/>
        <w:rPr>
          <w:b/>
        </w:rPr>
      </w:pPr>
    </w:p>
    <w:p w14:paraId="30D58713" w14:textId="77777777" w:rsidR="004835A0" w:rsidRPr="0011798F" w:rsidRDefault="004835A0" w:rsidP="001B6B4B">
      <w:pPr>
        <w:jc w:val="both"/>
        <w:rPr>
          <w:b/>
        </w:rPr>
      </w:pPr>
    </w:p>
    <w:p w14:paraId="0AABBF8B" w14:textId="77777777" w:rsidR="004835A0" w:rsidRPr="0011798F" w:rsidRDefault="004835A0" w:rsidP="001B6B4B">
      <w:pPr>
        <w:jc w:val="both"/>
        <w:rPr>
          <w:b/>
        </w:rPr>
      </w:pPr>
    </w:p>
    <w:p w14:paraId="79DFF097" w14:textId="77777777" w:rsidR="004835A0" w:rsidRPr="0011798F" w:rsidRDefault="004835A0" w:rsidP="001B6B4B">
      <w:pPr>
        <w:jc w:val="both"/>
        <w:rPr>
          <w:b/>
        </w:rPr>
      </w:pPr>
    </w:p>
    <w:p w14:paraId="1F1DBA6F" w14:textId="77777777" w:rsidR="004835A0" w:rsidRPr="0011798F" w:rsidRDefault="004835A0" w:rsidP="001B6B4B">
      <w:pPr>
        <w:jc w:val="both"/>
        <w:rPr>
          <w:b/>
        </w:rPr>
      </w:pPr>
    </w:p>
    <w:p w14:paraId="5285E540" w14:textId="77777777" w:rsidR="004835A0" w:rsidRPr="0011798F" w:rsidRDefault="004835A0" w:rsidP="001B6B4B">
      <w:pPr>
        <w:jc w:val="both"/>
        <w:rPr>
          <w:b/>
        </w:rPr>
      </w:pPr>
    </w:p>
    <w:p w14:paraId="75B8B98A" w14:textId="77777777" w:rsidR="004835A0" w:rsidRPr="0011798F" w:rsidRDefault="004835A0" w:rsidP="001B6B4B">
      <w:pPr>
        <w:jc w:val="both"/>
        <w:rPr>
          <w:b/>
        </w:rPr>
      </w:pPr>
    </w:p>
    <w:p w14:paraId="4AB2D58C" w14:textId="77777777" w:rsidR="004835A0" w:rsidRPr="0011798F" w:rsidRDefault="004835A0" w:rsidP="001B6B4B">
      <w:pPr>
        <w:jc w:val="both"/>
        <w:rPr>
          <w:b/>
        </w:rPr>
      </w:pPr>
    </w:p>
    <w:p w14:paraId="49B743C9" w14:textId="77777777" w:rsidR="004835A0" w:rsidRPr="0011798F" w:rsidRDefault="004835A0" w:rsidP="001B6B4B">
      <w:pPr>
        <w:jc w:val="both"/>
        <w:rPr>
          <w:b/>
        </w:rPr>
      </w:pPr>
    </w:p>
    <w:p w14:paraId="16B04D64" w14:textId="77777777" w:rsidR="004835A0" w:rsidRPr="0011798F" w:rsidRDefault="004835A0" w:rsidP="001B6B4B">
      <w:pPr>
        <w:jc w:val="both"/>
        <w:rPr>
          <w:b/>
        </w:rPr>
      </w:pPr>
    </w:p>
    <w:p w14:paraId="0495A0DE" w14:textId="77777777" w:rsidR="004835A0" w:rsidRPr="0011798F" w:rsidRDefault="004835A0" w:rsidP="001B6B4B">
      <w:pPr>
        <w:jc w:val="both"/>
        <w:rPr>
          <w:b/>
        </w:rPr>
      </w:pPr>
    </w:p>
    <w:p w14:paraId="7B490637" w14:textId="77777777" w:rsidR="004835A0" w:rsidRPr="0011798F" w:rsidRDefault="004835A0" w:rsidP="001B6B4B">
      <w:pPr>
        <w:jc w:val="both"/>
        <w:rPr>
          <w:b/>
        </w:rPr>
      </w:pPr>
    </w:p>
    <w:p w14:paraId="3B805435" w14:textId="77777777" w:rsidR="004835A0" w:rsidRPr="0011798F" w:rsidRDefault="004835A0" w:rsidP="001B6B4B">
      <w:pPr>
        <w:jc w:val="both"/>
        <w:rPr>
          <w:b/>
        </w:rPr>
      </w:pPr>
    </w:p>
    <w:p w14:paraId="452B4235" w14:textId="77777777" w:rsidR="004835A0" w:rsidRPr="0011798F" w:rsidRDefault="004B0BC3" w:rsidP="00B73DEA">
      <w:pPr>
        <w:jc w:val="center"/>
        <w:rPr>
          <w:b/>
          <w:bCs/>
          <w:sz w:val="32"/>
        </w:rPr>
      </w:pPr>
      <w:r w:rsidRPr="0011798F">
        <w:rPr>
          <w:b/>
          <w:bCs/>
          <w:sz w:val="32"/>
        </w:rPr>
        <w:t>Iepirkuma procedūras</w:t>
      </w:r>
    </w:p>
    <w:p w14:paraId="2797B3A3" w14:textId="77777777" w:rsidR="004835A0" w:rsidRPr="0011798F" w:rsidRDefault="004835A0" w:rsidP="00B73DEA">
      <w:pPr>
        <w:jc w:val="center"/>
        <w:rPr>
          <w:b/>
          <w:bCs/>
          <w:sz w:val="32"/>
        </w:rPr>
      </w:pPr>
    </w:p>
    <w:p w14:paraId="01D33987" w14:textId="6096F795" w:rsidR="004835A0" w:rsidRPr="0011798F" w:rsidRDefault="004835A0" w:rsidP="00B73DEA">
      <w:pPr>
        <w:jc w:val="center"/>
        <w:rPr>
          <w:b/>
          <w:bCs/>
          <w:sz w:val="32"/>
        </w:rPr>
      </w:pPr>
      <w:r w:rsidRPr="0011798F">
        <w:rPr>
          <w:b/>
          <w:bCs/>
          <w:iCs/>
          <w:sz w:val="32"/>
        </w:rPr>
        <w:t>„</w:t>
      </w:r>
      <w:bookmarkStart w:id="0" w:name="_Hlk511033570"/>
      <w:r w:rsidR="00BE1440" w:rsidRPr="0011798F">
        <w:rPr>
          <w:b/>
          <w:bCs/>
          <w:sz w:val="32"/>
        </w:rPr>
        <w:t>Darba aizsardzības līdzekļu</w:t>
      </w:r>
      <w:r w:rsidR="00033234">
        <w:rPr>
          <w:b/>
          <w:bCs/>
          <w:sz w:val="32"/>
        </w:rPr>
        <w:t>,</w:t>
      </w:r>
      <w:r w:rsidR="00BE1440" w:rsidRPr="0011798F">
        <w:rPr>
          <w:b/>
          <w:bCs/>
          <w:sz w:val="32"/>
        </w:rPr>
        <w:t xml:space="preserve"> darba cimdu</w:t>
      </w:r>
      <w:r w:rsidR="00033234">
        <w:rPr>
          <w:b/>
          <w:bCs/>
          <w:sz w:val="32"/>
        </w:rPr>
        <w:t xml:space="preserve"> un </w:t>
      </w:r>
      <w:proofErr w:type="spellStart"/>
      <w:r w:rsidR="00D92592" w:rsidRPr="00767860">
        <w:rPr>
          <w:b/>
          <w:bCs/>
          <w:color w:val="000000" w:themeColor="text1"/>
          <w:sz w:val="32"/>
        </w:rPr>
        <w:t>aizs</w:t>
      </w:r>
      <w:r w:rsidR="00AC0787" w:rsidRPr="00767860">
        <w:rPr>
          <w:b/>
          <w:bCs/>
          <w:color w:val="000000" w:themeColor="text1"/>
          <w:sz w:val="32"/>
        </w:rPr>
        <w:t>a</w:t>
      </w:r>
      <w:r w:rsidR="00D92592" w:rsidRPr="00767860">
        <w:rPr>
          <w:b/>
          <w:bCs/>
          <w:color w:val="000000" w:themeColor="text1"/>
          <w:sz w:val="32"/>
        </w:rPr>
        <w:t>rgpiederumu</w:t>
      </w:r>
      <w:proofErr w:type="spellEnd"/>
      <w:r w:rsidR="00D92592">
        <w:rPr>
          <w:b/>
          <w:bCs/>
          <w:color w:val="FF0000"/>
          <w:sz w:val="32"/>
        </w:rPr>
        <w:t xml:space="preserve"> </w:t>
      </w:r>
      <w:r w:rsidR="00033234">
        <w:rPr>
          <w:b/>
          <w:bCs/>
          <w:sz w:val="32"/>
        </w:rPr>
        <w:t>piegāde</w:t>
      </w:r>
      <w:bookmarkEnd w:id="0"/>
      <w:r w:rsidRPr="0011798F">
        <w:rPr>
          <w:b/>
          <w:bCs/>
          <w:sz w:val="32"/>
        </w:rPr>
        <w:t>”</w:t>
      </w:r>
    </w:p>
    <w:p w14:paraId="1F52A432" w14:textId="77777777" w:rsidR="004835A0" w:rsidRPr="0011798F" w:rsidRDefault="004835A0" w:rsidP="00B73DEA">
      <w:pPr>
        <w:jc w:val="center"/>
        <w:rPr>
          <w:sz w:val="32"/>
        </w:rPr>
      </w:pPr>
    </w:p>
    <w:p w14:paraId="4071D5D4" w14:textId="77777777" w:rsidR="004835A0" w:rsidRPr="0011798F" w:rsidRDefault="004835A0" w:rsidP="00B73DEA">
      <w:pPr>
        <w:jc w:val="center"/>
        <w:rPr>
          <w:b/>
          <w:bCs/>
          <w:iCs/>
          <w:sz w:val="32"/>
        </w:rPr>
      </w:pPr>
      <w:r w:rsidRPr="0011798F">
        <w:rPr>
          <w:b/>
          <w:bCs/>
          <w:iCs/>
          <w:sz w:val="32"/>
        </w:rPr>
        <w:t xml:space="preserve">(identifikācijas </w:t>
      </w:r>
      <w:r w:rsidRPr="0011798F">
        <w:rPr>
          <w:b/>
          <w:sz w:val="32"/>
        </w:rPr>
        <w:t>Nr.</w:t>
      </w:r>
      <w:r w:rsidR="00E66148" w:rsidRPr="00767860">
        <w:rPr>
          <w:b/>
          <w:color w:val="000000" w:themeColor="text1"/>
          <w:sz w:val="32"/>
        </w:rPr>
        <w:t>D</w:t>
      </w:r>
      <w:r w:rsidR="00BE1440" w:rsidRPr="00767860">
        <w:rPr>
          <w:b/>
          <w:color w:val="000000" w:themeColor="text1"/>
          <w:sz w:val="32"/>
        </w:rPr>
        <w:t>Ū</w:t>
      </w:r>
      <w:r w:rsidR="00E66148" w:rsidRPr="00767860">
        <w:rPr>
          <w:b/>
          <w:color w:val="000000" w:themeColor="text1"/>
          <w:sz w:val="32"/>
        </w:rPr>
        <w:t>-201</w:t>
      </w:r>
      <w:r w:rsidR="002E7D01" w:rsidRPr="00767860">
        <w:rPr>
          <w:b/>
          <w:color w:val="000000" w:themeColor="text1"/>
          <w:sz w:val="32"/>
        </w:rPr>
        <w:t>8</w:t>
      </w:r>
      <w:r w:rsidR="00BE1440" w:rsidRPr="00767860">
        <w:rPr>
          <w:b/>
          <w:color w:val="000000" w:themeColor="text1"/>
          <w:sz w:val="32"/>
        </w:rPr>
        <w:t>/</w:t>
      </w:r>
      <w:r w:rsidR="002E7D01" w:rsidRPr="00767860">
        <w:rPr>
          <w:b/>
          <w:color w:val="000000" w:themeColor="text1"/>
          <w:sz w:val="32"/>
        </w:rPr>
        <w:t>3</w:t>
      </w:r>
      <w:r w:rsidRPr="0011798F">
        <w:rPr>
          <w:b/>
          <w:sz w:val="32"/>
        </w:rPr>
        <w:t>)</w:t>
      </w:r>
    </w:p>
    <w:p w14:paraId="6A24F151" w14:textId="77777777" w:rsidR="004835A0" w:rsidRPr="0011798F" w:rsidRDefault="004835A0" w:rsidP="00B73DEA">
      <w:pPr>
        <w:jc w:val="center"/>
        <w:rPr>
          <w:b/>
          <w:bCs/>
          <w:sz w:val="32"/>
        </w:rPr>
      </w:pPr>
    </w:p>
    <w:p w14:paraId="264A9F52" w14:textId="77777777" w:rsidR="004835A0" w:rsidRPr="00081FE7" w:rsidRDefault="004835A0" w:rsidP="00B73DEA">
      <w:pPr>
        <w:jc w:val="center"/>
        <w:rPr>
          <w:b/>
          <w:bCs/>
          <w:sz w:val="32"/>
          <w:lang w:val="en-US"/>
        </w:rPr>
      </w:pPr>
      <w:smartTag w:uri="schemas-tilde-lv/tildestengine" w:element="veidnes">
        <w:smartTagPr>
          <w:attr w:name="text" w:val="NOLIKUMS&#10;"/>
          <w:attr w:name="baseform" w:val="nolikums"/>
          <w:attr w:name="id" w:val="-1"/>
        </w:smartTagPr>
        <w:r w:rsidRPr="0011798F">
          <w:rPr>
            <w:b/>
            <w:bCs/>
            <w:sz w:val="32"/>
          </w:rPr>
          <w:t>NOLIKUMS</w:t>
        </w:r>
      </w:smartTag>
    </w:p>
    <w:p w14:paraId="17CEE00A" w14:textId="77777777" w:rsidR="004835A0" w:rsidRPr="0011798F" w:rsidRDefault="004835A0" w:rsidP="00B73DEA">
      <w:pPr>
        <w:jc w:val="center"/>
        <w:rPr>
          <w:b/>
          <w:sz w:val="32"/>
        </w:rPr>
      </w:pPr>
    </w:p>
    <w:p w14:paraId="76758B8A" w14:textId="77777777" w:rsidR="004835A0" w:rsidRPr="0011798F" w:rsidRDefault="004835A0" w:rsidP="00B73DEA">
      <w:pPr>
        <w:jc w:val="center"/>
        <w:rPr>
          <w:b/>
        </w:rPr>
      </w:pPr>
    </w:p>
    <w:p w14:paraId="167717E9" w14:textId="77777777" w:rsidR="004835A0" w:rsidRPr="0011798F" w:rsidRDefault="004835A0" w:rsidP="001B6B4B">
      <w:pPr>
        <w:jc w:val="both"/>
        <w:rPr>
          <w:b/>
        </w:rPr>
      </w:pPr>
    </w:p>
    <w:p w14:paraId="71DCF2F9" w14:textId="77777777" w:rsidR="004835A0" w:rsidRPr="0011798F" w:rsidRDefault="004835A0" w:rsidP="001B6B4B">
      <w:pPr>
        <w:jc w:val="both"/>
        <w:rPr>
          <w:b/>
        </w:rPr>
      </w:pPr>
    </w:p>
    <w:p w14:paraId="4462368A" w14:textId="77777777" w:rsidR="004835A0" w:rsidRPr="0011798F" w:rsidRDefault="004835A0" w:rsidP="001B6B4B">
      <w:pPr>
        <w:jc w:val="both"/>
        <w:rPr>
          <w:b/>
        </w:rPr>
      </w:pPr>
    </w:p>
    <w:p w14:paraId="06D31E2F" w14:textId="77777777" w:rsidR="004835A0" w:rsidRPr="0011798F" w:rsidRDefault="004835A0" w:rsidP="001B6B4B">
      <w:pPr>
        <w:jc w:val="both"/>
        <w:rPr>
          <w:b/>
        </w:rPr>
      </w:pPr>
    </w:p>
    <w:p w14:paraId="6C39A094" w14:textId="77777777" w:rsidR="004835A0" w:rsidRPr="0011798F" w:rsidRDefault="004835A0" w:rsidP="001B6B4B">
      <w:pPr>
        <w:jc w:val="both"/>
        <w:rPr>
          <w:b/>
        </w:rPr>
      </w:pPr>
    </w:p>
    <w:p w14:paraId="79D22DBF" w14:textId="77777777" w:rsidR="004835A0" w:rsidRPr="0011798F" w:rsidRDefault="004835A0" w:rsidP="001B6B4B">
      <w:pPr>
        <w:jc w:val="both"/>
        <w:rPr>
          <w:b/>
        </w:rPr>
      </w:pPr>
    </w:p>
    <w:p w14:paraId="0F31EC74" w14:textId="77777777" w:rsidR="004835A0" w:rsidRPr="0011798F" w:rsidRDefault="004835A0" w:rsidP="001B6B4B">
      <w:pPr>
        <w:jc w:val="both"/>
        <w:rPr>
          <w:b/>
        </w:rPr>
      </w:pPr>
    </w:p>
    <w:p w14:paraId="0948DF8F" w14:textId="77777777" w:rsidR="004835A0" w:rsidRPr="0011798F" w:rsidRDefault="004835A0" w:rsidP="001B6B4B">
      <w:pPr>
        <w:jc w:val="both"/>
        <w:rPr>
          <w:b/>
        </w:rPr>
      </w:pPr>
    </w:p>
    <w:p w14:paraId="4BB51404" w14:textId="77777777" w:rsidR="004835A0" w:rsidRPr="0011798F" w:rsidRDefault="004835A0" w:rsidP="001B6B4B">
      <w:pPr>
        <w:jc w:val="both"/>
        <w:rPr>
          <w:b/>
        </w:rPr>
      </w:pPr>
    </w:p>
    <w:p w14:paraId="7CCDB797" w14:textId="77777777" w:rsidR="004835A0" w:rsidRPr="0011798F" w:rsidRDefault="004835A0" w:rsidP="001B6B4B">
      <w:pPr>
        <w:jc w:val="both"/>
        <w:rPr>
          <w:b/>
        </w:rPr>
      </w:pPr>
    </w:p>
    <w:p w14:paraId="7B090966" w14:textId="77777777" w:rsidR="004835A0" w:rsidRPr="0011798F" w:rsidRDefault="004835A0" w:rsidP="001B6B4B">
      <w:pPr>
        <w:jc w:val="both"/>
        <w:rPr>
          <w:b/>
        </w:rPr>
      </w:pPr>
    </w:p>
    <w:p w14:paraId="24BA7D7A" w14:textId="77777777" w:rsidR="004835A0" w:rsidRPr="0011798F" w:rsidRDefault="004835A0" w:rsidP="001B6B4B">
      <w:pPr>
        <w:jc w:val="both"/>
        <w:rPr>
          <w:b/>
        </w:rPr>
      </w:pPr>
    </w:p>
    <w:p w14:paraId="216C68B2" w14:textId="77777777" w:rsidR="004835A0" w:rsidRPr="0011798F" w:rsidRDefault="004835A0" w:rsidP="001B6B4B">
      <w:pPr>
        <w:jc w:val="both"/>
        <w:rPr>
          <w:b/>
        </w:rPr>
      </w:pPr>
    </w:p>
    <w:p w14:paraId="56F9310E" w14:textId="77777777" w:rsidR="004835A0" w:rsidRPr="0011798F" w:rsidRDefault="004835A0" w:rsidP="001B6B4B">
      <w:pPr>
        <w:jc w:val="both"/>
        <w:rPr>
          <w:b/>
        </w:rPr>
      </w:pPr>
    </w:p>
    <w:p w14:paraId="30DBCF5D" w14:textId="77777777" w:rsidR="004835A0" w:rsidRPr="0011798F" w:rsidRDefault="004835A0" w:rsidP="001B6B4B">
      <w:pPr>
        <w:jc w:val="both"/>
        <w:rPr>
          <w:b/>
        </w:rPr>
      </w:pPr>
    </w:p>
    <w:p w14:paraId="7BAEDE20" w14:textId="77777777" w:rsidR="004835A0" w:rsidRPr="0011798F" w:rsidRDefault="004835A0" w:rsidP="001B6B4B">
      <w:pPr>
        <w:jc w:val="both"/>
        <w:rPr>
          <w:b/>
        </w:rPr>
      </w:pPr>
    </w:p>
    <w:p w14:paraId="7E8C6C6E" w14:textId="77777777" w:rsidR="004835A0" w:rsidRPr="0011798F" w:rsidRDefault="004835A0" w:rsidP="001B6B4B">
      <w:pPr>
        <w:jc w:val="both"/>
        <w:rPr>
          <w:b/>
        </w:rPr>
      </w:pPr>
    </w:p>
    <w:p w14:paraId="6C28AD12" w14:textId="77777777" w:rsidR="004835A0" w:rsidRPr="0011798F" w:rsidRDefault="004835A0" w:rsidP="001B6B4B">
      <w:pPr>
        <w:jc w:val="both"/>
        <w:rPr>
          <w:b/>
        </w:rPr>
      </w:pPr>
    </w:p>
    <w:p w14:paraId="6F848824" w14:textId="77777777" w:rsidR="004835A0" w:rsidRPr="0011798F" w:rsidRDefault="004835A0" w:rsidP="001B6B4B">
      <w:pPr>
        <w:jc w:val="both"/>
        <w:rPr>
          <w:b/>
        </w:rPr>
      </w:pPr>
    </w:p>
    <w:p w14:paraId="4A67CFFA" w14:textId="77777777" w:rsidR="004835A0" w:rsidRPr="0011798F" w:rsidRDefault="004835A0" w:rsidP="001B6B4B">
      <w:pPr>
        <w:jc w:val="both"/>
        <w:rPr>
          <w:b/>
        </w:rPr>
      </w:pPr>
    </w:p>
    <w:p w14:paraId="0BA29040" w14:textId="77777777" w:rsidR="002E7D01" w:rsidRPr="00CE6CD0" w:rsidRDefault="0011798F" w:rsidP="00CE6CD0">
      <w:pPr>
        <w:pStyle w:val="Heading1"/>
        <w:rPr>
          <w:rFonts w:ascii="Times New Roman" w:hAnsi="Times New Roman" w:cs="Times New Roman"/>
          <w:sz w:val="24"/>
        </w:rPr>
      </w:pPr>
      <w:r w:rsidRPr="00CE6CD0">
        <w:rPr>
          <w:rFonts w:ascii="Times New Roman" w:hAnsi="Times New Roman" w:cs="Times New Roman"/>
          <w:sz w:val="24"/>
        </w:rPr>
        <w:t>1.</w:t>
      </w:r>
      <w:r w:rsidR="002E7D01" w:rsidRPr="00CE6CD0">
        <w:rPr>
          <w:rFonts w:ascii="Times New Roman" w:hAnsi="Times New Roman" w:cs="Times New Roman"/>
          <w:sz w:val="24"/>
        </w:rPr>
        <w:t>Vispārīgā informācija</w:t>
      </w:r>
    </w:p>
    <w:p w14:paraId="7684A656" w14:textId="77777777" w:rsidR="002E7D01" w:rsidRPr="0011798F" w:rsidRDefault="002E7D01" w:rsidP="007B6857">
      <w:pPr>
        <w:pStyle w:val="ListParagraph"/>
        <w:widowControl w:val="0"/>
        <w:numPr>
          <w:ilvl w:val="1"/>
          <w:numId w:val="2"/>
        </w:numPr>
        <w:ind w:left="426"/>
        <w:jc w:val="both"/>
        <w:rPr>
          <w:b/>
        </w:rPr>
      </w:pPr>
      <w:r w:rsidRPr="0011798F">
        <w:t>Iepirkuma identifikācijas numurs:</w:t>
      </w:r>
      <w:r w:rsidRPr="0011798F">
        <w:rPr>
          <w:b/>
        </w:rPr>
        <w:t xml:space="preserve"> </w:t>
      </w:r>
      <w:r w:rsidRPr="00767860">
        <w:rPr>
          <w:b/>
          <w:color w:val="000000" w:themeColor="text1"/>
        </w:rPr>
        <w:t>DŪ-2018/3</w:t>
      </w:r>
    </w:p>
    <w:p w14:paraId="59EE2F32" w14:textId="77777777" w:rsidR="002E7D01" w:rsidRPr="0011798F" w:rsidRDefault="002E7D01" w:rsidP="007B6857">
      <w:pPr>
        <w:pStyle w:val="ListParagraph"/>
        <w:widowControl w:val="0"/>
        <w:numPr>
          <w:ilvl w:val="1"/>
          <w:numId w:val="2"/>
        </w:numPr>
        <w:ind w:left="426"/>
        <w:jc w:val="both"/>
        <w:rPr>
          <w:b/>
        </w:rPr>
      </w:pPr>
      <w:r w:rsidRPr="0011798F">
        <w:t xml:space="preserve">Pasūtītājs: </w:t>
      </w:r>
      <w:r w:rsidR="004835A0" w:rsidRPr="0011798F">
        <w:rPr>
          <w:b/>
        </w:rPr>
        <w:t>sabiedrība ar ierobežotu atbildību „Daugavpils ūdens”</w:t>
      </w:r>
      <w:r w:rsidR="004835A0" w:rsidRPr="0011798F">
        <w:t>, reģistrācijas  Nr.41503002432, Ūdensvada iela 3, Daugavpils, LV-5401.</w:t>
      </w:r>
    </w:p>
    <w:p w14:paraId="7E2B0087" w14:textId="08B837CD" w:rsidR="000768F2" w:rsidRPr="0011798F" w:rsidRDefault="004835A0" w:rsidP="00CE3B9E">
      <w:pPr>
        <w:pStyle w:val="ListParagraph"/>
        <w:widowControl w:val="0"/>
        <w:numPr>
          <w:ilvl w:val="1"/>
          <w:numId w:val="2"/>
        </w:numPr>
        <w:ind w:left="426"/>
        <w:jc w:val="both"/>
      </w:pPr>
      <w:r w:rsidRPr="0011798F">
        <w:t>Kontaktpersona</w:t>
      </w:r>
      <w:r w:rsidR="002E7D01" w:rsidRPr="0011798F">
        <w:t>:</w:t>
      </w:r>
      <w:r w:rsidR="00320F55" w:rsidRPr="0011798F">
        <w:t xml:space="preserve"> </w:t>
      </w:r>
      <w:r w:rsidRPr="0011798F">
        <w:t xml:space="preserve">iepirkumu </w:t>
      </w:r>
      <w:r w:rsidR="00320F55" w:rsidRPr="0011798F">
        <w:t xml:space="preserve">specialiste Elvīra </w:t>
      </w:r>
      <w:proofErr w:type="spellStart"/>
      <w:r w:rsidR="00320F55" w:rsidRPr="0011798F">
        <w:t>Grabovska</w:t>
      </w:r>
      <w:proofErr w:type="spellEnd"/>
      <w:r w:rsidRPr="0011798F">
        <w:t xml:space="preserve">, tālrunis </w:t>
      </w:r>
      <w:r w:rsidR="00B75798" w:rsidRPr="0011798F">
        <w:t>654</w:t>
      </w:r>
      <w:r w:rsidR="00320F55" w:rsidRPr="0011798F">
        <w:t>07512</w:t>
      </w:r>
      <w:r w:rsidRPr="0011798F">
        <w:t xml:space="preserve">, fakss </w:t>
      </w:r>
      <w:r w:rsidR="00B75798" w:rsidRPr="0011798F">
        <w:t>65425547</w:t>
      </w:r>
      <w:r w:rsidR="00320F55" w:rsidRPr="0011798F">
        <w:t xml:space="preserve">, e-pasts: </w:t>
      </w:r>
      <w:hyperlink r:id="rId11" w:history="1">
        <w:r w:rsidR="00320F55" w:rsidRPr="0011798F">
          <w:rPr>
            <w:rStyle w:val="Hyperlink"/>
          </w:rPr>
          <w:t>iepirkumu.komisija@daugavpils.udens.lv</w:t>
        </w:r>
      </w:hyperlink>
      <w:r w:rsidR="00320F55" w:rsidRPr="0011798F">
        <w:t xml:space="preserve">. </w:t>
      </w:r>
    </w:p>
    <w:p w14:paraId="35629DFA" w14:textId="692E93AD" w:rsidR="000768F2" w:rsidRPr="0011798F" w:rsidRDefault="000768F2" w:rsidP="007B6857">
      <w:pPr>
        <w:pStyle w:val="ListParagraph"/>
        <w:widowControl w:val="0"/>
        <w:numPr>
          <w:ilvl w:val="1"/>
          <w:numId w:val="2"/>
        </w:numPr>
        <w:ind w:left="426"/>
        <w:jc w:val="both"/>
        <w:rPr>
          <w:snapToGrid w:val="0"/>
        </w:rPr>
      </w:pPr>
      <w:r w:rsidRPr="0011798F">
        <w:rPr>
          <w:snapToGrid w:val="0"/>
        </w:rPr>
        <w:t xml:space="preserve">Pasūtītāja prasībām atbilstošo piedāvājumu izvēles kritērijs: </w:t>
      </w:r>
      <w:r w:rsidR="00081FE7" w:rsidRPr="00F83358">
        <w:rPr>
          <w:b/>
          <w:snapToGrid w:val="0"/>
        </w:rPr>
        <w:t>saimnieciski izdevīgākais.</w:t>
      </w:r>
      <w:r w:rsidR="00081FE7">
        <w:rPr>
          <w:b/>
          <w:snapToGrid w:val="0"/>
        </w:rPr>
        <w:t xml:space="preserve"> </w:t>
      </w:r>
    </w:p>
    <w:p w14:paraId="23535398" w14:textId="77777777" w:rsidR="000768F2" w:rsidRPr="0011798F" w:rsidRDefault="000768F2" w:rsidP="007B6857">
      <w:pPr>
        <w:pStyle w:val="ListParagraph"/>
        <w:widowControl w:val="0"/>
        <w:numPr>
          <w:ilvl w:val="1"/>
          <w:numId w:val="2"/>
        </w:numPr>
        <w:ind w:left="426"/>
        <w:jc w:val="both"/>
        <w:rPr>
          <w:snapToGrid w:val="0"/>
        </w:rPr>
      </w:pPr>
      <w:r w:rsidRPr="0011798F">
        <w:rPr>
          <w:snapToGrid w:val="0"/>
        </w:rPr>
        <w:t xml:space="preserve"> Pretendents nav tiesīgs iesniegt piedāvājuma variantus.</w:t>
      </w:r>
    </w:p>
    <w:p w14:paraId="4EBAA48B" w14:textId="7FF6247D" w:rsidR="000768F2" w:rsidRPr="0011798F" w:rsidRDefault="000768F2" w:rsidP="007B6857">
      <w:pPr>
        <w:pStyle w:val="ListParagraph"/>
        <w:widowControl w:val="0"/>
        <w:numPr>
          <w:ilvl w:val="1"/>
          <w:numId w:val="2"/>
        </w:numPr>
        <w:ind w:left="426"/>
        <w:jc w:val="both"/>
      </w:pPr>
      <w:r w:rsidRPr="0011798F">
        <w:t xml:space="preserve"> Piedāvājuma nodrošinājums </w:t>
      </w:r>
      <w:r w:rsidR="007B7527" w:rsidRPr="00CE3B9E">
        <w:rPr>
          <w:b/>
        </w:rPr>
        <w:t>nav</w:t>
      </w:r>
      <w:r w:rsidRPr="0011798F">
        <w:t xml:space="preserve"> paredzēts.</w:t>
      </w:r>
    </w:p>
    <w:p w14:paraId="6947366B" w14:textId="27835DC4" w:rsidR="000768F2" w:rsidRPr="0011798F" w:rsidRDefault="000768F2" w:rsidP="007B6857">
      <w:pPr>
        <w:pStyle w:val="ListParagraph"/>
        <w:widowControl w:val="0"/>
        <w:numPr>
          <w:ilvl w:val="1"/>
          <w:numId w:val="2"/>
        </w:numPr>
        <w:ind w:left="426"/>
        <w:jc w:val="both"/>
      </w:pPr>
      <w:r w:rsidRPr="0011798F">
        <w:t>Līguma izpildes gara</w:t>
      </w:r>
      <w:r w:rsidRPr="00CE3B9E">
        <w:t xml:space="preserve">ntija </w:t>
      </w:r>
      <w:r w:rsidR="007B7527" w:rsidRPr="00CE3B9E">
        <w:rPr>
          <w:b/>
        </w:rPr>
        <w:t>nav</w:t>
      </w:r>
      <w:r w:rsidRPr="00CE3B9E">
        <w:t xml:space="preserve"> paredzēta</w:t>
      </w:r>
      <w:r w:rsidRPr="0011798F">
        <w:t>.</w:t>
      </w:r>
    </w:p>
    <w:p w14:paraId="6BFFA379" w14:textId="77777777" w:rsidR="000768F2" w:rsidRPr="00CE6CD0" w:rsidRDefault="0011798F" w:rsidP="00CE6CD0">
      <w:pPr>
        <w:pStyle w:val="Heading1"/>
        <w:rPr>
          <w:rFonts w:ascii="Times New Roman" w:hAnsi="Times New Roman" w:cs="Times New Roman"/>
          <w:sz w:val="24"/>
        </w:rPr>
      </w:pPr>
      <w:r w:rsidRPr="00CE6CD0">
        <w:rPr>
          <w:rFonts w:ascii="Times New Roman" w:hAnsi="Times New Roman" w:cs="Times New Roman"/>
          <w:sz w:val="24"/>
        </w:rPr>
        <w:t xml:space="preserve">2. </w:t>
      </w:r>
      <w:r w:rsidR="004835A0" w:rsidRPr="00CE6CD0">
        <w:rPr>
          <w:rFonts w:ascii="Times New Roman" w:hAnsi="Times New Roman" w:cs="Times New Roman"/>
          <w:sz w:val="24"/>
        </w:rPr>
        <w:t>I</w:t>
      </w:r>
      <w:r w:rsidR="000768F2" w:rsidRPr="00CE6CD0">
        <w:rPr>
          <w:rFonts w:ascii="Times New Roman" w:hAnsi="Times New Roman" w:cs="Times New Roman"/>
          <w:sz w:val="24"/>
        </w:rPr>
        <w:t>nformācija</w:t>
      </w:r>
      <w:r w:rsidR="004835A0" w:rsidRPr="00CE6CD0">
        <w:rPr>
          <w:rFonts w:ascii="Times New Roman" w:hAnsi="Times New Roman" w:cs="Times New Roman"/>
          <w:sz w:val="24"/>
        </w:rPr>
        <w:t xml:space="preserve"> </w:t>
      </w:r>
      <w:r w:rsidR="000768F2" w:rsidRPr="00CE6CD0">
        <w:rPr>
          <w:rFonts w:ascii="Times New Roman" w:hAnsi="Times New Roman" w:cs="Times New Roman"/>
          <w:sz w:val="24"/>
        </w:rPr>
        <w:t>attiecībā uz iepirkuma procedūras rezultātā noslēdzamā tiesiskā darījuma būtiskām sastāvdaļām</w:t>
      </w:r>
      <w:r w:rsidR="004835A0" w:rsidRPr="00CE6CD0">
        <w:rPr>
          <w:rFonts w:ascii="Times New Roman" w:hAnsi="Times New Roman" w:cs="Times New Roman"/>
          <w:sz w:val="24"/>
        </w:rPr>
        <w:t xml:space="preserve">: </w:t>
      </w:r>
    </w:p>
    <w:p w14:paraId="0EEDAD86" w14:textId="45BFA028" w:rsidR="00484453" w:rsidRPr="001B755D" w:rsidRDefault="00484453" w:rsidP="007B6857">
      <w:pPr>
        <w:pStyle w:val="ListParagraph"/>
        <w:widowControl w:val="0"/>
        <w:numPr>
          <w:ilvl w:val="1"/>
          <w:numId w:val="22"/>
        </w:numPr>
        <w:ind w:left="426"/>
        <w:jc w:val="both"/>
      </w:pPr>
      <w:r w:rsidRPr="001B755D">
        <w:t>Darba aizsardzības līdzekļu</w:t>
      </w:r>
      <w:r w:rsidR="002E0D0E">
        <w:t>,</w:t>
      </w:r>
      <w:r w:rsidRPr="001B755D">
        <w:t xml:space="preserve"> darba cimdu</w:t>
      </w:r>
      <w:r w:rsidR="002E0D0E">
        <w:t xml:space="preserve"> un </w:t>
      </w:r>
      <w:r w:rsidR="002E0D0E" w:rsidRPr="00CE3B9E">
        <w:t xml:space="preserve">citu </w:t>
      </w:r>
      <w:proofErr w:type="spellStart"/>
      <w:r w:rsidR="002E0D0E" w:rsidRPr="00CE3B9E">
        <w:t>aizsargpiederumu</w:t>
      </w:r>
      <w:proofErr w:type="spellEnd"/>
      <w:r w:rsidRPr="00CE3B9E">
        <w:t xml:space="preserve"> </w:t>
      </w:r>
      <w:r w:rsidRPr="001B755D">
        <w:t>(turpmāk – prece, preces) piegāde saskaņā ar vispārīgās vienošanās prasībām (</w:t>
      </w:r>
      <w:r w:rsidR="00CF7760">
        <w:rPr>
          <w:b/>
        </w:rPr>
        <w:t>4</w:t>
      </w:r>
      <w:r w:rsidRPr="001B755D">
        <w:rPr>
          <w:b/>
        </w:rPr>
        <w:t>.pielikums</w:t>
      </w:r>
      <w:r w:rsidRPr="001B755D">
        <w:t>).</w:t>
      </w:r>
    </w:p>
    <w:p w14:paraId="5584448C" w14:textId="4F26ACB2" w:rsidR="00484453" w:rsidRDefault="00484453" w:rsidP="007B6857">
      <w:pPr>
        <w:pStyle w:val="ListParagraph"/>
        <w:widowControl w:val="0"/>
        <w:numPr>
          <w:ilvl w:val="1"/>
          <w:numId w:val="22"/>
        </w:numPr>
        <w:ind w:left="426"/>
        <w:jc w:val="both"/>
      </w:pPr>
      <w:r w:rsidRPr="001B755D">
        <w:t xml:space="preserve">Vienošanās darbības laikā Pasūtītājs ir tiesīgs iegādāties iepirkuma grozā minētas, kā arī jebkuras preces, kas ir Izpildītāju mazumtirdzniecības vietu un elektroniskā kataloga sortimentā, ja tās attiecās pie sekojošiem CPV kodiem: </w:t>
      </w:r>
    </w:p>
    <w:p w14:paraId="47D15961" w14:textId="2879F8DC" w:rsidR="00B90DE6" w:rsidRDefault="00B90DE6" w:rsidP="00B90DE6">
      <w:pPr>
        <w:pStyle w:val="ListParagraph"/>
        <w:widowControl w:val="0"/>
        <w:ind w:left="426"/>
        <w:jc w:val="both"/>
      </w:pPr>
      <w:bookmarkStart w:id="1" w:name="_Hlk511033543"/>
      <w:r>
        <w:t>33735000-1 Aizsargbrilles.</w:t>
      </w:r>
    </w:p>
    <w:p w14:paraId="4C9FC5F4" w14:textId="28BE2542" w:rsidR="00B90DE6" w:rsidRDefault="00B90DE6" w:rsidP="00B90DE6">
      <w:pPr>
        <w:pStyle w:val="ListParagraph"/>
        <w:widowControl w:val="0"/>
        <w:ind w:left="426"/>
        <w:jc w:val="both"/>
      </w:pPr>
      <w:r>
        <w:t>18444100-4 Aizsargķiveres.</w:t>
      </w:r>
    </w:p>
    <w:p w14:paraId="123224E5" w14:textId="27AC644B" w:rsidR="00B90DE6" w:rsidRDefault="00B90DE6" w:rsidP="00B90DE6">
      <w:pPr>
        <w:pStyle w:val="ListParagraph"/>
        <w:widowControl w:val="0"/>
        <w:ind w:left="426"/>
        <w:jc w:val="both"/>
      </w:pPr>
      <w:r>
        <w:t>35814000-3 Gāzmaskas.</w:t>
      </w:r>
    </w:p>
    <w:p w14:paraId="578BC25E" w14:textId="6A83B6A7" w:rsidR="00B90DE6" w:rsidRDefault="00B90DE6" w:rsidP="00B90DE6">
      <w:pPr>
        <w:pStyle w:val="ListParagraph"/>
        <w:widowControl w:val="0"/>
        <w:ind w:left="426"/>
        <w:jc w:val="both"/>
      </w:pPr>
      <w:r>
        <w:t>18140000-2 Darba apģērbu aksesuāri.</w:t>
      </w:r>
    </w:p>
    <w:p w14:paraId="3567CF2D" w14:textId="224A9503" w:rsidR="00B90DE6" w:rsidRDefault="00B90DE6" w:rsidP="00B90DE6">
      <w:pPr>
        <w:pStyle w:val="ListParagraph"/>
        <w:widowControl w:val="0"/>
        <w:ind w:left="426"/>
        <w:jc w:val="both"/>
      </w:pPr>
      <w:r>
        <w:t>18141000-9 Darba cimdi.</w:t>
      </w:r>
    </w:p>
    <w:p w14:paraId="650595A4" w14:textId="05E596F1" w:rsidR="00B90DE6" w:rsidRDefault="00B90DE6" w:rsidP="00B90DE6">
      <w:pPr>
        <w:pStyle w:val="ListParagraph"/>
        <w:widowControl w:val="0"/>
        <w:ind w:left="426"/>
        <w:jc w:val="both"/>
      </w:pPr>
      <w:r>
        <w:t>18142000-6 Sejas aizsargi.</w:t>
      </w:r>
    </w:p>
    <w:p w14:paraId="7949238B" w14:textId="5129A141" w:rsidR="00B90DE6" w:rsidRDefault="00B90DE6" w:rsidP="00B90DE6">
      <w:pPr>
        <w:pStyle w:val="ListParagraph"/>
        <w:widowControl w:val="0"/>
        <w:ind w:left="426"/>
        <w:jc w:val="both"/>
      </w:pPr>
      <w:r>
        <w:t xml:space="preserve">18143000-3 </w:t>
      </w:r>
      <w:proofErr w:type="spellStart"/>
      <w:r>
        <w:t>Aizsargpiederumi</w:t>
      </w:r>
      <w:proofErr w:type="spellEnd"/>
      <w:r>
        <w:t>.</w:t>
      </w:r>
    </w:p>
    <w:p w14:paraId="088E2B8E" w14:textId="415DAE82" w:rsidR="00B90DE6" w:rsidRDefault="00B90DE6" w:rsidP="00B90DE6">
      <w:pPr>
        <w:pStyle w:val="ListParagraph"/>
        <w:widowControl w:val="0"/>
        <w:ind w:left="426"/>
        <w:jc w:val="both"/>
      </w:pPr>
      <w:r>
        <w:t>35113430-2 Drošības vestes.</w:t>
      </w:r>
    </w:p>
    <w:p w14:paraId="10239D7E" w14:textId="03894622" w:rsidR="00B90DE6" w:rsidRDefault="00B90DE6" w:rsidP="00B90DE6">
      <w:pPr>
        <w:pStyle w:val="ListParagraph"/>
        <w:widowControl w:val="0"/>
        <w:ind w:left="426"/>
        <w:jc w:val="both"/>
      </w:pPr>
      <w:r>
        <w:t>35113440-5 Vestes no atstarojoša materiāla.</w:t>
      </w:r>
    </w:p>
    <w:p w14:paraId="1EB792D9" w14:textId="7817F15A" w:rsidR="00B90DE6" w:rsidRPr="00CE3B9E" w:rsidRDefault="00B90DE6" w:rsidP="00B90DE6">
      <w:pPr>
        <w:pStyle w:val="ListParagraph"/>
        <w:widowControl w:val="0"/>
        <w:ind w:left="426"/>
        <w:jc w:val="both"/>
      </w:pPr>
      <w:r w:rsidRPr="00CE3B9E">
        <w:t>34992200-9 Ceļa zīmes.</w:t>
      </w:r>
    </w:p>
    <w:p w14:paraId="4749DFB5" w14:textId="047539C3" w:rsidR="00B90DE6" w:rsidRPr="001B755D" w:rsidRDefault="00B90DE6" w:rsidP="00B90DE6">
      <w:pPr>
        <w:pStyle w:val="ListParagraph"/>
        <w:widowControl w:val="0"/>
        <w:ind w:left="426"/>
        <w:jc w:val="both"/>
      </w:pPr>
      <w:r w:rsidRPr="00CE3B9E">
        <w:t>34992100-8 Izgaismotas ceļa zīmes.</w:t>
      </w:r>
    </w:p>
    <w:bookmarkEnd w:id="1"/>
    <w:p w14:paraId="6752F2C0" w14:textId="4F1FBE0D" w:rsidR="00484453" w:rsidRPr="001B755D" w:rsidRDefault="00484453" w:rsidP="00484453">
      <w:pPr>
        <w:widowControl w:val="0"/>
        <w:ind w:left="993"/>
        <w:jc w:val="both"/>
      </w:pPr>
      <w:r w:rsidRPr="001B755D">
        <w:t>,</w:t>
      </w:r>
      <w:r w:rsidR="00CE3B9E" w:rsidRPr="00CE3B9E">
        <w:t xml:space="preserve"> </w:t>
      </w:r>
      <w:r w:rsidRPr="001B755D">
        <w:t xml:space="preserve">kamēr saskaņā ar Vienošanās pasūtīto preču piegāžu kopējā vērtība (cena) nesasniedza kopējo Vienošanās cenu – </w:t>
      </w:r>
      <w:r w:rsidRPr="001B755D">
        <w:rPr>
          <w:b/>
        </w:rPr>
        <w:t>EUR 10 078,00</w:t>
      </w:r>
      <w:r w:rsidRPr="001B755D">
        <w:t xml:space="preserve"> (desmit tūkstoši septiņdesmit astoņi </w:t>
      </w:r>
      <w:proofErr w:type="spellStart"/>
      <w:r w:rsidRPr="001B755D">
        <w:rPr>
          <w:i/>
        </w:rPr>
        <w:t>euro</w:t>
      </w:r>
      <w:proofErr w:type="spellEnd"/>
      <w:r w:rsidRPr="001B755D">
        <w:t>, nulle centi).</w:t>
      </w:r>
    </w:p>
    <w:p w14:paraId="62EB7835" w14:textId="3F76872E" w:rsidR="00CE6CD0" w:rsidRDefault="00D11B76" w:rsidP="007B6857">
      <w:pPr>
        <w:pStyle w:val="ListParagraph"/>
        <w:widowControl w:val="0"/>
        <w:numPr>
          <w:ilvl w:val="1"/>
          <w:numId w:val="22"/>
        </w:numPr>
        <w:ind w:left="426"/>
        <w:jc w:val="both"/>
      </w:pPr>
      <w:r w:rsidRPr="0011798F">
        <w:t xml:space="preserve"> Pretendents nav tiesīgs iesniegt piedāvājumu variantus.</w:t>
      </w:r>
    </w:p>
    <w:p w14:paraId="37669DDF" w14:textId="77777777" w:rsidR="000E4038" w:rsidRPr="0011798F" w:rsidRDefault="000E4038" w:rsidP="007B6857">
      <w:pPr>
        <w:pStyle w:val="ListParagraph"/>
        <w:widowControl w:val="0"/>
        <w:numPr>
          <w:ilvl w:val="1"/>
          <w:numId w:val="22"/>
        </w:numPr>
        <w:ind w:left="426"/>
        <w:jc w:val="both"/>
        <w:rPr>
          <w:bCs/>
          <w:snapToGrid w:val="0"/>
        </w:rPr>
      </w:pPr>
      <w:r w:rsidRPr="0011798F">
        <w:rPr>
          <w:bCs/>
          <w:snapToGrid w:val="0"/>
        </w:rPr>
        <w:t>Iepirkuma priekšmets</w:t>
      </w:r>
      <w:r w:rsidR="00513DE6" w:rsidRPr="0011798F">
        <w:rPr>
          <w:bCs/>
          <w:snapToGrid w:val="0"/>
        </w:rPr>
        <w:t xml:space="preserve"> </w:t>
      </w:r>
      <w:r w:rsidR="00513DE6" w:rsidRPr="0011798F">
        <w:rPr>
          <w:b/>
          <w:bCs/>
          <w:snapToGrid w:val="0"/>
        </w:rPr>
        <w:t xml:space="preserve">nav </w:t>
      </w:r>
      <w:r w:rsidR="00513DE6" w:rsidRPr="00CE6CD0">
        <w:rPr>
          <w:bCs/>
          <w:snapToGrid w:val="0"/>
        </w:rPr>
        <w:t>sadalīts daļās.</w:t>
      </w:r>
    </w:p>
    <w:p w14:paraId="76C34621" w14:textId="77777777" w:rsidR="00513DE6" w:rsidRPr="0011798F" w:rsidRDefault="00513DE6" w:rsidP="007B6857">
      <w:pPr>
        <w:pStyle w:val="ListParagraph"/>
        <w:widowControl w:val="0"/>
        <w:numPr>
          <w:ilvl w:val="1"/>
          <w:numId w:val="22"/>
        </w:numPr>
        <w:ind w:left="426"/>
        <w:jc w:val="both"/>
        <w:rPr>
          <w:bCs/>
          <w:snapToGrid w:val="0"/>
        </w:rPr>
      </w:pPr>
      <w:r w:rsidRPr="0011798F">
        <w:rPr>
          <w:bCs/>
          <w:snapToGrid w:val="0"/>
        </w:rPr>
        <w:t>Paredzamā līgumcena:</w:t>
      </w:r>
      <w:r w:rsidRPr="0011798F">
        <w:rPr>
          <w:b/>
          <w:bCs/>
          <w:snapToGrid w:val="0"/>
        </w:rPr>
        <w:t xml:space="preserve"> </w:t>
      </w:r>
      <w:r w:rsidRPr="00767860">
        <w:rPr>
          <w:b/>
          <w:bCs/>
          <w:snapToGrid w:val="0"/>
        </w:rPr>
        <w:t>10 078,00</w:t>
      </w:r>
      <w:r w:rsidRPr="0011798F">
        <w:rPr>
          <w:b/>
          <w:bCs/>
          <w:snapToGrid w:val="0"/>
        </w:rPr>
        <w:t xml:space="preserve"> EUR (bez PVN).</w:t>
      </w:r>
    </w:p>
    <w:p w14:paraId="3C666330" w14:textId="5DB389E4" w:rsidR="00513DE6" w:rsidRPr="0011798F" w:rsidRDefault="00513DE6" w:rsidP="007B6857">
      <w:pPr>
        <w:pStyle w:val="ListParagraph"/>
        <w:widowControl w:val="0"/>
        <w:numPr>
          <w:ilvl w:val="1"/>
          <w:numId w:val="22"/>
        </w:numPr>
        <w:ind w:left="426"/>
        <w:jc w:val="both"/>
        <w:rPr>
          <w:bCs/>
          <w:snapToGrid w:val="0"/>
        </w:rPr>
      </w:pPr>
      <w:r w:rsidRPr="0011798F">
        <w:rPr>
          <w:bCs/>
          <w:snapToGrid w:val="0"/>
        </w:rPr>
        <w:t xml:space="preserve">Izpildītājam ir jānodrošina piedāvājuma iesniegšana </w:t>
      </w:r>
      <w:r w:rsidR="006827E9">
        <w:rPr>
          <w:bCs/>
          <w:snapToGrid w:val="0"/>
        </w:rPr>
        <w:t>p</w:t>
      </w:r>
      <w:r w:rsidRPr="0011798F">
        <w:rPr>
          <w:bCs/>
          <w:snapToGrid w:val="0"/>
        </w:rPr>
        <w:t xml:space="preserve">ar visām </w:t>
      </w:r>
      <w:r w:rsidRPr="007F2435">
        <w:rPr>
          <w:bCs/>
          <w:snapToGrid w:val="0"/>
        </w:rPr>
        <w:t xml:space="preserve">iepirkuma grozā </w:t>
      </w:r>
      <w:r w:rsidRPr="0011798F">
        <w:rPr>
          <w:bCs/>
          <w:snapToGrid w:val="0"/>
        </w:rPr>
        <w:t>norādītajām pozīcijām.</w:t>
      </w:r>
    </w:p>
    <w:p w14:paraId="07652D66" w14:textId="77777777" w:rsidR="00484453" w:rsidRDefault="006827E9" w:rsidP="007B6857">
      <w:pPr>
        <w:pStyle w:val="ListParagraph"/>
        <w:widowControl w:val="0"/>
        <w:numPr>
          <w:ilvl w:val="1"/>
          <w:numId w:val="22"/>
        </w:numPr>
        <w:ind w:left="426"/>
        <w:jc w:val="both"/>
        <w:rPr>
          <w:bCs/>
          <w:snapToGrid w:val="0"/>
        </w:rPr>
      </w:pPr>
      <w:r>
        <w:rPr>
          <w:bCs/>
          <w:snapToGrid w:val="0"/>
        </w:rPr>
        <w:t>Piegādes vieta: SIA “Daugavpils ūdens”,</w:t>
      </w:r>
      <w:r w:rsidR="00513DE6" w:rsidRPr="0011798F">
        <w:rPr>
          <w:bCs/>
          <w:snapToGrid w:val="0"/>
        </w:rPr>
        <w:t xml:space="preserve"> Ūdens</w:t>
      </w:r>
      <w:r>
        <w:rPr>
          <w:bCs/>
          <w:snapToGrid w:val="0"/>
        </w:rPr>
        <w:t>vada ielā 3, Daugavpils, Latvijas Republika</w:t>
      </w:r>
      <w:r w:rsidR="00513DE6" w:rsidRPr="0011798F">
        <w:rPr>
          <w:bCs/>
          <w:snapToGrid w:val="0"/>
        </w:rPr>
        <w:t>.</w:t>
      </w:r>
    </w:p>
    <w:p w14:paraId="4BBDD2A8" w14:textId="4F8B500F" w:rsidR="006827E9" w:rsidRPr="007E30F9" w:rsidRDefault="006827E9" w:rsidP="007B6857">
      <w:pPr>
        <w:pStyle w:val="ListParagraph"/>
        <w:widowControl w:val="0"/>
        <w:numPr>
          <w:ilvl w:val="1"/>
          <w:numId w:val="22"/>
        </w:numPr>
        <w:ind w:left="426"/>
        <w:jc w:val="both"/>
        <w:rPr>
          <w:bCs/>
          <w:snapToGrid w:val="0"/>
        </w:rPr>
      </w:pPr>
      <w:r w:rsidRPr="00484453">
        <w:rPr>
          <w:bCs/>
          <w:snapToGrid w:val="0"/>
        </w:rPr>
        <w:t xml:space="preserve">Iepirkuma rezultātā paredzēts slēgt vispārīgo vienošanos. Vispārīgās vienošanās darbības termiņš – </w:t>
      </w:r>
      <w:r w:rsidRPr="00767860">
        <w:rPr>
          <w:bCs/>
          <w:snapToGrid w:val="0"/>
        </w:rPr>
        <w:t>24 mēneši.</w:t>
      </w:r>
    </w:p>
    <w:p w14:paraId="4BCCABD8" w14:textId="7A5FFE24" w:rsidR="00EB2804" w:rsidRPr="00CE6CD0" w:rsidRDefault="004835A0" w:rsidP="00484453">
      <w:pPr>
        <w:pStyle w:val="Heading1"/>
        <w:numPr>
          <w:ilvl w:val="0"/>
          <w:numId w:val="22"/>
        </w:numPr>
        <w:rPr>
          <w:rFonts w:ascii="Times New Roman" w:hAnsi="Times New Roman" w:cs="Times New Roman"/>
          <w:sz w:val="24"/>
        </w:rPr>
      </w:pPr>
      <w:r w:rsidRPr="00CE6CD0">
        <w:rPr>
          <w:rFonts w:ascii="Times New Roman" w:hAnsi="Times New Roman" w:cs="Times New Roman"/>
          <w:sz w:val="24"/>
        </w:rPr>
        <w:t>Informācija par iepirkumu:</w:t>
      </w:r>
    </w:p>
    <w:p w14:paraId="05E95690" w14:textId="77777777" w:rsidR="00EB2804" w:rsidRPr="0011798F" w:rsidRDefault="004835A0" w:rsidP="007B6857">
      <w:pPr>
        <w:pStyle w:val="ListParagraph"/>
        <w:widowControl w:val="0"/>
        <w:numPr>
          <w:ilvl w:val="1"/>
          <w:numId w:val="22"/>
        </w:numPr>
        <w:ind w:left="426"/>
        <w:jc w:val="both"/>
        <w:rPr>
          <w:bCs/>
          <w:snapToGrid w:val="0"/>
        </w:rPr>
      </w:pPr>
      <w:r w:rsidRPr="0011798F">
        <w:rPr>
          <w:bCs/>
          <w:snapToGrid w:val="0"/>
        </w:rPr>
        <w:t xml:space="preserve">Informāciju par iepirkumu pasūtītājs publicē savā mājas lapā internetā </w:t>
      </w:r>
      <w:hyperlink r:id="rId12" w:history="1">
        <w:r w:rsidR="00126E66" w:rsidRPr="0011798F">
          <w:rPr>
            <w:rStyle w:val="Hyperlink"/>
            <w:bCs/>
            <w:snapToGrid w:val="0"/>
          </w:rPr>
          <w:t>www.daugavpils.udens.lv</w:t>
        </w:r>
      </w:hyperlink>
      <w:r w:rsidR="00B75798" w:rsidRPr="0011798F">
        <w:rPr>
          <w:bCs/>
          <w:snapToGrid w:val="0"/>
        </w:rPr>
        <w:t xml:space="preserve"> – informatīvajā daļā, sadaļā “Iepirkumi</w:t>
      </w:r>
      <w:r w:rsidR="00513DE6" w:rsidRPr="0011798F">
        <w:rPr>
          <w:bCs/>
          <w:snapToGrid w:val="0"/>
        </w:rPr>
        <w:t xml:space="preserve"> un mantas atsavināšana</w:t>
      </w:r>
      <w:r w:rsidR="00B75798" w:rsidRPr="0011798F">
        <w:rPr>
          <w:bCs/>
          <w:snapToGrid w:val="0"/>
        </w:rPr>
        <w:t>”</w:t>
      </w:r>
      <w:r w:rsidR="00126E66" w:rsidRPr="0011798F">
        <w:rPr>
          <w:bCs/>
          <w:snapToGrid w:val="0"/>
        </w:rPr>
        <w:t xml:space="preserve">, kā arī Daugavpils pašvaldības mājas lapā internetā </w:t>
      </w:r>
      <w:hyperlink r:id="rId13" w:history="1">
        <w:r w:rsidR="00513DE6" w:rsidRPr="0011798F">
          <w:rPr>
            <w:rStyle w:val="Hyperlink"/>
            <w:bCs/>
            <w:snapToGrid w:val="0"/>
          </w:rPr>
          <w:t>www.daugavpils.lv</w:t>
        </w:r>
      </w:hyperlink>
      <w:r w:rsidR="00513DE6" w:rsidRPr="0011798F">
        <w:rPr>
          <w:bCs/>
          <w:snapToGrid w:val="0"/>
        </w:rPr>
        <w:t xml:space="preserve">. </w:t>
      </w:r>
    </w:p>
    <w:p w14:paraId="63AA84AA" w14:textId="77777777" w:rsidR="00EB2804" w:rsidRPr="0011798F" w:rsidRDefault="007D3109" w:rsidP="007B6857">
      <w:pPr>
        <w:pStyle w:val="ListParagraph"/>
        <w:widowControl w:val="0"/>
        <w:numPr>
          <w:ilvl w:val="1"/>
          <w:numId w:val="22"/>
        </w:numPr>
        <w:spacing w:line="276" w:lineRule="auto"/>
        <w:ind w:left="426"/>
        <w:jc w:val="both"/>
        <w:rPr>
          <w:bCs/>
          <w:snapToGrid w:val="0"/>
        </w:rPr>
      </w:pPr>
      <w:r w:rsidRPr="0011798F">
        <w:rPr>
          <w:b/>
        </w:rPr>
        <w:t>Ieinteresēto p</w:t>
      </w:r>
      <w:r w:rsidR="004835A0" w:rsidRPr="0011798F">
        <w:rPr>
          <w:b/>
        </w:rPr>
        <w:t xml:space="preserve">iegādātāju pienākums ir pastāvīgi sekot </w:t>
      </w:r>
      <w:r w:rsidR="00513DE6" w:rsidRPr="0011798F">
        <w:rPr>
          <w:b/>
        </w:rPr>
        <w:t xml:space="preserve">līdzi aktuālajai informācijai </w:t>
      </w:r>
      <w:r w:rsidR="00126E66" w:rsidRPr="0011798F">
        <w:rPr>
          <w:b/>
        </w:rPr>
        <w:lastRenderedPageBreak/>
        <w:t xml:space="preserve">minētajās </w:t>
      </w:r>
      <w:r w:rsidR="004835A0" w:rsidRPr="0011798F">
        <w:rPr>
          <w:b/>
        </w:rPr>
        <w:t>mājas lapā</w:t>
      </w:r>
      <w:r w:rsidR="00126E66" w:rsidRPr="0011798F">
        <w:rPr>
          <w:b/>
        </w:rPr>
        <w:t>s</w:t>
      </w:r>
      <w:r w:rsidR="004835A0" w:rsidRPr="0011798F">
        <w:rPr>
          <w:b/>
        </w:rPr>
        <w:t xml:space="preserve"> </w:t>
      </w:r>
      <w:r w:rsidR="00513DE6" w:rsidRPr="0011798F">
        <w:rPr>
          <w:b/>
        </w:rPr>
        <w:t xml:space="preserve"> par konkrēto iepirkumu</w:t>
      </w:r>
      <w:r w:rsidR="004835A0" w:rsidRPr="0011798F">
        <w:rPr>
          <w:b/>
        </w:rPr>
        <w:t>.</w:t>
      </w:r>
      <w:r w:rsidR="00513DE6" w:rsidRPr="0011798F">
        <w:t xml:space="preserve"> Komisija nav atbildīga par to, ja kāda ieinteresēt</w:t>
      </w:r>
      <w:r w:rsidR="00EB2804" w:rsidRPr="0011798F">
        <w:t>ā</w:t>
      </w:r>
      <w:r w:rsidR="00513DE6" w:rsidRPr="0011798F">
        <w:t xml:space="preserve"> persona </w:t>
      </w:r>
      <w:r w:rsidR="00EB2804" w:rsidRPr="0011798F">
        <w:t>nav iepazinusies ar informāciju, kurai ir nodrošināta brīva un tieša elektroniskā pieeja.</w:t>
      </w:r>
    </w:p>
    <w:p w14:paraId="1FB049FF" w14:textId="1DFE7FF8" w:rsidR="004835A0" w:rsidRPr="00CE6CD0" w:rsidRDefault="00EB2804" w:rsidP="00484453">
      <w:pPr>
        <w:pStyle w:val="Heading1"/>
        <w:numPr>
          <w:ilvl w:val="0"/>
          <w:numId w:val="22"/>
        </w:numPr>
        <w:rPr>
          <w:rFonts w:ascii="Times New Roman" w:hAnsi="Times New Roman" w:cs="Times New Roman"/>
          <w:sz w:val="24"/>
        </w:rPr>
      </w:pPr>
      <w:r w:rsidRPr="00CE6CD0">
        <w:rPr>
          <w:rFonts w:ascii="Times New Roman" w:hAnsi="Times New Roman" w:cs="Times New Roman"/>
          <w:sz w:val="24"/>
        </w:rPr>
        <w:t>Piedāvājumu iesniegšanas kārtība</w:t>
      </w:r>
      <w:r w:rsidR="00CE6CD0">
        <w:rPr>
          <w:rFonts w:ascii="Times New Roman" w:hAnsi="Times New Roman" w:cs="Times New Roman"/>
          <w:sz w:val="24"/>
        </w:rPr>
        <w:t>:</w:t>
      </w:r>
    </w:p>
    <w:p w14:paraId="355FC425" w14:textId="77777777" w:rsidR="00767860" w:rsidRDefault="00EB2804" w:rsidP="00484453">
      <w:pPr>
        <w:pStyle w:val="ListParagraph"/>
        <w:numPr>
          <w:ilvl w:val="1"/>
          <w:numId w:val="22"/>
        </w:numPr>
        <w:ind w:left="426"/>
        <w:jc w:val="both"/>
      </w:pPr>
      <w:r w:rsidRPr="0011798F">
        <w:t>Piedāvājumi jāiesniedz personīgi vai nosūtot pa pastu</w:t>
      </w:r>
      <w:r w:rsidR="0009539D">
        <w:t xml:space="preserve">, vai elektroniski, ja piedāvājums ir parakstīts ar drošu elektronisko parakstu un </w:t>
      </w:r>
      <w:r w:rsidR="00767860">
        <w:t xml:space="preserve">var būt </w:t>
      </w:r>
      <w:r w:rsidR="0009539D">
        <w:t xml:space="preserve">arhivēts šifrētā </w:t>
      </w:r>
      <w:proofErr w:type="spellStart"/>
      <w:r w:rsidR="0009539D">
        <w:t>zip</w:t>
      </w:r>
      <w:proofErr w:type="spellEnd"/>
      <w:r w:rsidR="0009539D">
        <w:t>-failā</w:t>
      </w:r>
      <w:r w:rsidRPr="0011798F">
        <w:t>.</w:t>
      </w:r>
      <w:r w:rsidR="0009539D">
        <w:t xml:space="preserve"> </w:t>
      </w:r>
    </w:p>
    <w:p w14:paraId="4913861D" w14:textId="35F48F3E" w:rsidR="00EB2804" w:rsidRDefault="0009539D" w:rsidP="00484453">
      <w:pPr>
        <w:pStyle w:val="ListParagraph"/>
        <w:numPr>
          <w:ilvl w:val="1"/>
          <w:numId w:val="22"/>
        </w:numPr>
        <w:ind w:left="426"/>
        <w:jc w:val="both"/>
      </w:pPr>
      <w:r>
        <w:t>Ja piedāvājums ir sagatavot un iesniegts elektroniski</w:t>
      </w:r>
      <w:r w:rsidR="00767860">
        <w:t xml:space="preserve"> un šifrēts</w:t>
      </w:r>
      <w:r>
        <w:t xml:space="preserve">, piegādātājs nodrošina </w:t>
      </w:r>
      <w:proofErr w:type="spellStart"/>
      <w:r>
        <w:t>zip</w:t>
      </w:r>
      <w:proofErr w:type="spellEnd"/>
      <w:r>
        <w:t>-faila paroles nosūtīšanu pasūtītājam ne vēlāk par piedāvājuma iesniegšanas brīdi, bet ne agrāk par 20 minūtēm pirms piedāvājumu atvēršanas brīža.</w:t>
      </w:r>
    </w:p>
    <w:p w14:paraId="02280229" w14:textId="63DB25D3" w:rsidR="00767860" w:rsidRPr="0011798F" w:rsidRDefault="00767860" w:rsidP="00484453">
      <w:pPr>
        <w:pStyle w:val="ListParagraph"/>
        <w:numPr>
          <w:ilvl w:val="1"/>
          <w:numId w:val="22"/>
        </w:numPr>
        <w:ind w:left="426"/>
        <w:jc w:val="both"/>
      </w:pPr>
      <w:r>
        <w:t>Ja elektroniski sagatavots piedāvājums nav šifrēts, Pasūtītājs neatbild par to, ka tas saturs var būt izpausts pirms piedāvājuma atvēršanas sēdes, kaut arī dara visu iespējamo, lai saglabāt piedāvājuma konfidencialitāti.</w:t>
      </w:r>
    </w:p>
    <w:p w14:paraId="0D0CF582" w14:textId="267E884C" w:rsidR="00EB2804" w:rsidRPr="00574E50" w:rsidRDefault="00EB2804" w:rsidP="00484453">
      <w:pPr>
        <w:pStyle w:val="ListParagraph"/>
        <w:numPr>
          <w:ilvl w:val="1"/>
          <w:numId w:val="22"/>
        </w:numPr>
        <w:ind w:left="426"/>
        <w:jc w:val="both"/>
      </w:pPr>
      <w:bookmarkStart w:id="2" w:name="_Ref513030691"/>
      <w:r w:rsidRPr="0011798F">
        <w:t xml:space="preserve">Iesniegšanas vieta – SIA „Daugavpils ūdens”, </w:t>
      </w:r>
      <w:r w:rsidR="006827E9">
        <w:t xml:space="preserve">107.kab., </w:t>
      </w:r>
      <w:r w:rsidRPr="0011798F">
        <w:t>Ūdensvada ielā 3, Daugavpilī, LV-5401, Latvijas Republika</w:t>
      </w:r>
      <w:r w:rsidR="0009539D">
        <w:t xml:space="preserve">, vai, ja piedāvājums tiks sūtīts elektroniski - </w:t>
      </w:r>
      <w:hyperlink r:id="rId14" w:history="1">
        <w:r w:rsidR="0009539D" w:rsidRPr="0011798F">
          <w:rPr>
            <w:rStyle w:val="Hyperlink"/>
          </w:rPr>
          <w:t>iepirkumu.komisija@daugavpils.udens.lv</w:t>
        </w:r>
      </w:hyperlink>
      <w:r w:rsidR="0009539D" w:rsidRPr="00767860">
        <w:rPr>
          <w:rStyle w:val="Hyperlink"/>
          <w:color w:val="auto"/>
          <w:u w:val="none"/>
        </w:rPr>
        <w:t xml:space="preserve">, norādot </w:t>
      </w:r>
      <w:r w:rsidR="004E02F9" w:rsidRPr="00767860">
        <w:rPr>
          <w:rStyle w:val="Hyperlink"/>
          <w:color w:val="auto"/>
          <w:u w:val="none"/>
        </w:rPr>
        <w:t>sūtījuma tēmā iepirkuma nosaukumu un identifikācijas numuru.</w:t>
      </w:r>
      <w:bookmarkEnd w:id="2"/>
    </w:p>
    <w:p w14:paraId="45333014" w14:textId="1C053DAC" w:rsidR="00EB2804" w:rsidRPr="0011798F" w:rsidRDefault="00EB2804" w:rsidP="00484453">
      <w:pPr>
        <w:pStyle w:val="ListParagraph"/>
        <w:numPr>
          <w:ilvl w:val="1"/>
          <w:numId w:val="22"/>
        </w:numPr>
        <w:ind w:left="426"/>
        <w:jc w:val="both"/>
      </w:pPr>
      <w:r w:rsidRPr="0011798F">
        <w:t>Pasta sūtījumam jābūt nogādātam</w:t>
      </w:r>
      <w:r w:rsidR="005C36C6">
        <w:t xml:space="preserve"> </w:t>
      </w:r>
      <w:r w:rsidR="005C36C6">
        <w:fldChar w:fldCharType="begin"/>
      </w:r>
      <w:r w:rsidR="005C36C6">
        <w:instrText xml:space="preserve"> REF _Ref513030691 \r \h </w:instrText>
      </w:r>
      <w:r w:rsidR="005C36C6">
        <w:fldChar w:fldCharType="separate"/>
      </w:r>
      <w:r w:rsidR="00AC60C8">
        <w:t>4.4</w:t>
      </w:r>
      <w:r w:rsidR="005C36C6">
        <w:fldChar w:fldCharType="end"/>
      </w:r>
      <w:r w:rsidRPr="0011798F">
        <w:t xml:space="preserve">.punktā norādītajā adresē līdz </w:t>
      </w:r>
      <w:r w:rsidR="005C36C6">
        <w:fldChar w:fldCharType="begin"/>
      </w:r>
      <w:r w:rsidR="005C36C6">
        <w:instrText xml:space="preserve"> REF _Ref513030705 \r \h </w:instrText>
      </w:r>
      <w:r w:rsidR="005C36C6">
        <w:fldChar w:fldCharType="separate"/>
      </w:r>
      <w:r w:rsidR="00AC60C8">
        <w:t>4.6</w:t>
      </w:r>
      <w:r w:rsidR="005C36C6">
        <w:fldChar w:fldCharType="end"/>
      </w:r>
      <w:r w:rsidRPr="0011798F">
        <w:t xml:space="preserve">.punktā noteiktajam termiņam un par to pilnu atbildību uzņemas </w:t>
      </w:r>
      <w:r w:rsidR="00AA6EA8">
        <w:t>Pretendents</w:t>
      </w:r>
      <w:r w:rsidRPr="0011798F">
        <w:t>.</w:t>
      </w:r>
    </w:p>
    <w:p w14:paraId="57C83D6A" w14:textId="2C2DD85C" w:rsidR="004835A0" w:rsidRPr="00BC0756" w:rsidRDefault="00EB2804" w:rsidP="00484453">
      <w:pPr>
        <w:pStyle w:val="ListParagraph"/>
        <w:numPr>
          <w:ilvl w:val="1"/>
          <w:numId w:val="22"/>
        </w:numPr>
        <w:ind w:left="426"/>
        <w:jc w:val="both"/>
      </w:pPr>
      <w:bookmarkStart w:id="3" w:name="_Ref513030705"/>
      <w:r w:rsidRPr="0011798F">
        <w:t>Piedāvājuma i</w:t>
      </w:r>
      <w:r w:rsidR="004835A0" w:rsidRPr="0011798F">
        <w:t xml:space="preserve">esniegšanas </w:t>
      </w:r>
      <w:r w:rsidR="00110CE0" w:rsidRPr="0011798F">
        <w:t>termiņš</w:t>
      </w:r>
      <w:r w:rsidR="004835A0" w:rsidRPr="0011798F">
        <w:t xml:space="preserve"> –</w:t>
      </w:r>
      <w:r w:rsidR="004835A0" w:rsidRPr="0011798F">
        <w:rPr>
          <w:b/>
        </w:rPr>
        <w:t xml:space="preserve"> </w:t>
      </w:r>
      <w:r w:rsidR="004835A0" w:rsidRPr="0011798F">
        <w:rPr>
          <w:b/>
          <w:bCs/>
        </w:rPr>
        <w:t>līdz</w:t>
      </w:r>
      <w:r w:rsidR="004835A0" w:rsidRPr="0011798F">
        <w:rPr>
          <w:b/>
        </w:rPr>
        <w:t xml:space="preserve"> 201</w:t>
      </w:r>
      <w:r w:rsidRPr="0011798F">
        <w:rPr>
          <w:b/>
        </w:rPr>
        <w:t>8</w:t>
      </w:r>
      <w:r w:rsidR="004835A0" w:rsidRPr="0011798F">
        <w:rPr>
          <w:b/>
        </w:rPr>
        <w:t>.</w:t>
      </w:r>
      <w:r w:rsidR="004835A0" w:rsidRPr="005E05C6">
        <w:rPr>
          <w:b/>
        </w:rPr>
        <w:t>gad</w:t>
      </w:r>
      <w:r w:rsidR="004835A0" w:rsidRPr="00BC0756">
        <w:rPr>
          <w:b/>
        </w:rPr>
        <w:t xml:space="preserve">a </w:t>
      </w:r>
      <w:r w:rsidR="00B359F2" w:rsidRPr="00BC0756">
        <w:rPr>
          <w:b/>
        </w:rPr>
        <w:t>21</w:t>
      </w:r>
      <w:r w:rsidRPr="00BC0756">
        <w:rPr>
          <w:b/>
        </w:rPr>
        <w:t>.</w:t>
      </w:r>
      <w:r w:rsidR="00B359F2" w:rsidRPr="00BC0756">
        <w:rPr>
          <w:b/>
        </w:rPr>
        <w:t>maijam</w:t>
      </w:r>
      <w:r w:rsidR="004835A0" w:rsidRPr="00BC0756">
        <w:rPr>
          <w:b/>
        </w:rPr>
        <w:t xml:space="preserve"> plkst.</w:t>
      </w:r>
      <w:r w:rsidRPr="00BC0756">
        <w:rPr>
          <w:b/>
        </w:rPr>
        <w:t xml:space="preserve"> </w:t>
      </w:r>
      <w:r w:rsidR="001365CE" w:rsidRPr="00BC0756">
        <w:rPr>
          <w:b/>
        </w:rPr>
        <w:t>1</w:t>
      </w:r>
      <w:r w:rsidRPr="00BC0756">
        <w:rPr>
          <w:b/>
        </w:rPr>
        <w:t>0</w:t>
      </w:r>
      <w:r w:rsidR="004835A0" w:rsidRPr="00BC0756">
        <w:rPr>
          <w:b/>
        </w:rPr>
        <w:t>:</w:t>
      </w:r>
      <w:r w:rsidR="001365CE" w:rsidRPr="00BC0756">
        <w:rPr>
          <w:b/>
        </w:rPr>
        <w:t>00</w:t>
      </w:r>
      <w:r w:rsidR="00D11B76" w:rsidRPr="00BC0756">
        <w:t>.</w:t>
      </w:r>
      <w:bookmarkEnd w:id="3"/>
    </w:p>
    <w:p w14:paraId="37E8F6A8" w14:textId="55ED235C" w:rsidR="00EB2804" w:rsidRPr="0011798F" w:rsidRDefault="00EB2804" w:rsidP="00484453">
      <w:pPr>
        <w:pStyle w:val="ListParagraph"/>
        <w:numPr>
          <w:ilvl w:val="1"/>
          <w:numId w:val="22"/>
        </w:numPr>
        <w:ind w:left="426"/>
        <w:jc w:val="both"/>
      </w:pPr>
      <w:r w:rsidRPr="00BC0756">
        <w:t xml:space="preserve">Iesniegto piedāvājumu atvēršana notiks </w:t>
      </w:r>
      <w:r w:rsidRPr="00BC0756">
        <w:rPr>
          <w:b/>
        </w:rPr>
        <w:t xml:space="preserve">2018.gada </w:t>
      </w:r>
      <w:r w:rsidR="00B359F2" w:rsidRPr="00BC0756">
        <w:rPr>
          <w:b/>
        </w:rPr>
        <w:t>21</w:t>
      </w:r>
      <w:r w:rsidRPr="00BC0756">
        <w:rPr>
          <w:b/>
        </w:rPr>
        <w:t>.</w:t>
      </w:r>
      <w:r w:rsidR="00B359F2" w:rsidRPr="00BC0756">
        <w:rPr>
          <w:b/>
        </w:rPr>
        <w:t>maijā</w:t>
      </w:r>
      <w:r w:rsidRPr="0011798F">
        <w:rPr>
          <w:b/>
        </w:rPr>
        <w:t xml:space="preserve"> plkst. 10:00</w:t>
      </w:r>
      <w:r w:rsidRPr="0011798F">
        <w:t>, Ūdensvada ielā 3, Daugavpilī, SIA “Daugavpils ūdens” pārvaldes ēkas sanāksmju zālē. Iesniegto piedāvājumu atvēršana ir atklāta.</w:t>
      </w:r>
    </w:p>
    <w:p w14:paraId="7F4B5B20" w14:textId="7472B984" w:rsidR="004835A0" w:rsidRDefault="004835A0" w:rsidP="00484453">
      <w:pPr>
        <w:pStyle w:val="ListParagraph"/>
        <w:numPr>
          <w:ilvl w:val="1"/>
          <w:numId w:val="22"/>
        </w:numPr>
        <w:ind w:left="426"/>
        <w:jc w:val="both"/>
      </w:pPr>
      <w:r w:rsidRPr="0011798F">
        <w:t xml:space="preserve">Piedāvājums, kas iesniegts pēc minētā termiņa, </w:t>
      </w:r>
      <w:r w:rsidR="00EB2804" w:rsidRPr="0011798F">
        <w:t xml:space="preserve">netiks izskatīts un </w:t>
      </w:r>
      <w:r w:rsidRPr="0011798F">
        <w:t>neatvērts tiks atdots vai nosūtīts atpakaļ iesniedzējam.</w:t>
      </w:r>
    </w:p>
    <w:p w14:paraId="7043F2BD" w14:textId="3B77CDA1" w:rsidR="004E02F9" w:rsidRPr="0011798F" w:rsidRDefault="004E02F9" w:rsidP="00484453">
      <w:pPr>
        <w:pStyle w:val="ListParagraph"/>
        <w:numPr>
          <w:ilvl w:val="1"/>
          <w:numId w:val="22"/>
        </w:numPr>
        <w:ind w:left="426"/>
        <w:jc w:val="both"/>
      </w:pPr>
      <w:r>
        <w:t xml:space="preserve">Elektroniski iesniegts piedāvājums, kurš tiks iesniegts neievērojot šī Nolikumā noteiktās prasības elektronisko piedāvājumu iesniegšanai, </w:t>
      </w:r>
      <w:r w:rsidRPr="0011798F">
        <w:t xml:space="preserve">netiks </w:t>
      </w:r>
      <w:r>
        <w:t>izskatīts.</w:t>
      </w:r>
    </w:p>
    <w:p w14:paraId="08F3E180" w14:textId="77777777" w:rsidR="0011798F" w:rsidRPr="0011798F" w:rsidRDefault="00EB2804" w:rsidP="00484453">
      <w:pPr>
        <w:pStyle w:val="ListParagraph"/>
        <w:numPr>
          <w:ilvl w:val="1"/>
          <w:numId w:val="22"/>
        </w:numPr>
        <w:ind w:left="426"/>
        <w:jc w:val="both"/>
      </w:pPr>
      <w:r w:rsidRPr="0011798F">
        <w:t xml:space="preserve">Piedāvājumu vērtēšanu un lēmuma pieņemšanu komisija veic slēgtā sēdē. </w:t>
      </w:r>
    </w:p>
    <w:p w14:paraId="0F1E9D2E" w14:textId="77777777" w:rsidR="00D11B76" w:rsidRDefault="00D11B76" w:rsidP="00484453">
      <w:pPr>
        <w:pStyle w:val="ListParagraph"/>
        <w:numPr>
          <w:ilvl w:val="1"/>
          <w:numId w:val="22"/>
        </w:numPr>
        <w:ind w:left="426"/>
        <w:jc w:val="both"/>
      </w:pPr>
      <w:r w:rsidRPr="0011798F">
        <w:t>Pretendenta iesniegtais piedāvājums nozīmē pilnīgu šī iepirkuma Nolikuma noteikumu pieņemšanu un atbildību par to izpildi.</w:t>
      </w:r>
    </w:p>
    <w:p w14:paraId="2480B199" w14:textId="735A1645" w:rsidR="0011798F" w:rsidRPr="0011798F" w:rsidRDefault="0011798F" w:rsidP="00484453">
      <w:pPr>
        <w:pStyle w:val="ListParagraph"/>
        <w:numPr>
          <w:ilvl w:val="1"/>
          <w:numId w:val="22"/>
        </w:numPr>
        <w:ind w:left="426"/>
        <w:jc w:val="both"/>
      </w:pPr>
      <w:r>
        <w:t xml:space="preserve">Piedāvājuma derīguma termiņš: </w:t>
      </w:r>
      <w:r w:rsidR="001316C8">
        <w:t>30</w:t>
      </w:r>
      <w:r>
        <w:t xml:space="preserve"> dienas no piedāvājumu iesniegšanas termiņa beigām.</w:t>
      </w:r>
    </w:p>
    <w:p w14:paraId="782A03C9" w14:textId="77777777" w:rsidR="004835A0" w:rsidRPr="00CE6CD0" w:rsidRDefault="004835A0" w:rsidP="00484453">
      <w:pPr>
        <w:pStyle w:val="Heading1"/>
        <w:numPr>
          <w:ilvl w:val="0"/>
          <w:numId w:val="22"/>
        </w:numPr>
        <w:rPr>
          <w:rFonts w:ascii="Times New Roman" w:hAnsi="Times New Roman" w:cs="Times New Roman"/>
          <w:sz w:val="24"/>
        </w:rPr>
      </w:pPr>
      <w:r w:rsidRPr="00CE6CD0">
        <w:rPr>
          <w:rFonts w:ascii="Times New Roman" w:hAnsi="Times New Roman" w:cs="Times New Roman"/>
          <w:sz w:val="24"/>
        </w:rPr>
        <w:t>Piedāvājumu noformēšana:</w:t>
      </w:r>
    </w:p>
    <w:p w14:paraId="7EE0219D" w14:textId="0A6676B1" w:rsidR="00C64139" w:rsidRDefault="001B6B4B" w:rsidP="00484453">
      <w:pPr>
        <w:pStyle w:val="ListParagraph"/>
        <w:numPr>
          <w:ilvl w:val="1"/>
          <w:numId w:val="22"/>
        </w:numPr>
        <w:ind w:left="426"/>
        <w:jc w:val="both"/>
      </w:pPr>
      <w:r>
        <w:t>Pretendents sagatavo un iesniedz piedāvājumu saskaņā ar iepirkuma procedūras dokumentu prasībām.</w:t>
      </w:r>
    </w:p>
    <w:p w14:paraId="17E4202C" w14:textId="09F76863" w:rsidR="004E02F9" w:rsidRDefault="004E02F9" w:rsidP="00484453">
      <w:pPr>
        <w:pStyle w:val="ListParagraph"/>
        <w:numPr>
          <w:ilvl w:val="1"/>
          <w:numId w:val="22"/>
        </w:numPr>
        <w:ind w:left="426"/>
        <w:jc w:val="both"/>
      </w:pPr>
      <w:r>
        <w:t>Ja piedāvājumu sagatavo un iesniedz elektroniski, katrs dokuments, kuram atbilstoši Nolikumam jābūt atsevišķi parakstītam, ir jāparaksta ar drošu elektronisko parakstu atsevišķi.</w:t>
      </w:r>
    </w:p>
    <w:p w14:paraId="77767DF1" w14:textId="72BB3EBD" w:rsidR="001B6B4B" w:rsidRPr="00C64139" w:rsidRDefault="001B6B4B" w:rsidP="00484453">
      <w:pPr>
        <w:pStyle w:val="ListParagraph"/>
        <w:numPr>
          <w:ilvl w:val="1"/>
          <w:numId w:val="22"/>
        </w:numPr>
        <w:ind w:left="426"/>
        <w:jc w:val="both"/>
      </w:pPr>
      <w:r w:rsidRPr="0011798F">
        <w:t>Piedāvājums jāsagatavo latviešu valodā</w:t>
      </w:r>
      <w:r>
        <w:t>, vienā eksemplārā</w:t>
      </w:r>
      <w:r w:rsidRPr="0011798F">
        <w:t>. Piedāvājumā iekļautos doku</w:t>
      </w:r>
      <w:r>
        <w:t>mentus var iesniegt citā valodā, š</w:t>
      </w:r>
      <w:r w:rsidRPr="0011798F">
        <w:t>ādā gadījumā dokumentiem jāpievieno tulkojums latviešu valodā ar apliecinājumu par tulkojuma pareizību</w:t>
      </w:r>
      <w:r>
        <w:t xml:space="preserve"> saskaņā ar spēkā esošo attiecīgo jomu regulējošo normatīvo aktu prasībām</w:t>
      </w:r>
      <w:r w:rsidRPr="0011798F">
        <w:t>. Pretējā gadījumā komisija ir tiesīga</w:t>
      </w:r>
      <w:r>
        <w:t xml:space="preserve"> uzskatīt, ka attiecīgais atlases vai kvalifikācijas dokuments nav iesniegts.</w:t>
      </w:r>
    </w:p>
    <w:p w14:paraId="17CA74C6" w14:textId="77777777" w:rsidR="00192C01" w:rsidRDefault="004835A0" w:rsidP="00484453">
      <w:pPr>
        <w:pStyle w:val="List2"/>
        <w:numPr>
          <w:ilvl w:val="1"/>
          <w:numId w:val="22"/>
        </w:numPr>
        <w:ind w:left="426"/>
        <w:jc w:val="both"/>
        <w:rPr>
          <w:lang w:val="lv-LV"/>
        </w:rPr>
      </w:pPr>
      <w:r w:rsidRPr="0011798F">
        <w:rPr>
          <w:lang w:val="lv-LV"/>
        </w:rPr>
        <w:t xml:space="preserve">Piedāvājums jāiesniedz </w:t>
      </w:r>
      <w:r w:rsidRPr="00AA6EA8">
        <w:rPr>
          <w:lang w:val="lv-LV"/>
        </w:rPr>
        <w:t xml:space="preserve">slēgtā </w:t>
      </w:r>
      <w:r w:rsidR="001B6B4B" w:rsidRPr="00AA6EA8">
        <w:rPr>
          <w:lang w:val="lv-LV"/>
        </w:rPr>
        <w:t>un aizzīmogotā iepakojumā (aploksnē)</w:t>
      </w:r>
      <w:r w:rsidR="00192C01">
        <w:rPr>
          <w:lang w:val="lv-LV"/>
        </w:rPr>
        <w:t>.</w:t>
      </w:r>
      <w:r w:rsidRPr="0011798F">
        <w:rPr>
          <w:lang w:val="lv-LV"/>
        </w:rPr>
        <w:t xml:space="preserve"> </w:t>
      </w:r>
      <w:r w:rsidR="00192C01">
        <w:rPr>
          <w:lang w:val="lv-LV"/>
        </w:rPr>
        <w:t>U</w:t>
      </w:r>
      <w:r w:rsidRPr="0011798F">
        <w:rPr>
          <w:lang w:val="lv-LV"/>
        </w:rPr>
        <w:t xml:space="preserve">z </w:t>
      </w:r>
      <w:r w:rsidR="00192C01">
        <w:rPr>
          <w:lang w:val="lv-LV"/>
        </w:rPr>
        <w:t>iepakojuma jānorāda:</w:t>
      </w:r>
    </w:p>
    <w:p w14:paraId="4CEE8AE6" w14:textId="77777777" w:rsidR="00192C01" w:rsidRPr="00AA6EA8" w:rsidRDefault="00192C01" w:rsidP="00CE6CD0">
      <w:pPr>
        <w:widowControl w:val="0"/>
        <w:tabs>
          <w:tab w:val="num" w:pos="567"/>
        </w:tabs>
        <w:ind w:left="142" w:hanging="502"/>
        <w:jc w:val="center"/>
        <w:rPr>
          <w:bCs/>
          <w:snapToGrid w:val="0"/>
        </w:rPr>
      </w:pPr>
      <w:r w:rsidRPr="00AA6EA8">
        <w:rPr>
          <w:bCs/>
          <w:snapToGrid w:val="0"/>
        </w:rPr>
        <w:t>SIA “Daugavpils ūdens”</w:t>
      </w:r>
    </w:p>
    <w:p w14:paraId="76537184" w14:textId="77777777" w:rsidR="00192C01" w:rsidRPr="00AA6EA8" w:rsidRDefault="00192C01" w:rsidP="00CE6CD0">
      <w:pPr>
        <w:widowControl w:val="0"/>
        <w:tabs>
          <w:tab w:val="num" w:pos="567"/>
        </w:tabs>
        <w:ind w:left="142" w:hanging="502"/>
        <w:jc w:val="center"/>
        <w:rPr>
          <w:bCs/>
          <w:snapToGrid w:val="0"/>
        </w:rPr>
      </w:pPr>
      <w:r w:rsidRPr="00AA6EA8">
        <w:rPr>
          <w:bCs/>
          <w:snapToGrid w:val="0"/>
        </w:rPr>
        <w:t>Ūdensvada iela 3, Daugavpils , Latvija, LV – 5401</w:t>
      </w:r>
    </w:p>
    <w:p w14:paraId="7A36DE98" w14:textId="77777777" w:rsidR="00192C01" w:rsidRPr="00AA6EA8" w:rsidRDefault="00192C01" w:rsidP="00CE6CD0">
      <w:pPr>
        <w:widowControl w:val="0"/>
        <w:tabs>
          <w:tab w:val="num" w:pos="567"/>
        </w:tabs>
        <w:ind w:left="142" w:hanging="502"/>
        <w:jc w:val="center"/>
        <w:rPr>
          <w:bCs/>
          <w:snapToGrid w:val="0"/>
        </w:rPr>
      </w:pPr>
      <w:r w:rsidRPr="00AA6EA8">
        <w:rPr>
          <w:bCs/>
          <w:snapToGrid w:val="0"/>
        </w:rPr>
        <w:t>Piedāvājums iepirkuma procedūrai</w:t>
      </w:r>
    </w:p>
    <w:p w14:paraId="59CA07D2" w14:textId="71E7E134" w:rsidR="00AA6EA8" w:rsidRDefault="00192C01" w:rsidP="00CE6CD0">
      <w:pPr>
        <w:tabs>
          <w:tab w:val="num" w:pos="567"/>
        </w:tabs>
        <w:ind w:left="142" w:hanging="502"/>
        <w:jc w:val="center"/>
        <w:rPr>
          <w:bCs/>
          <w:snapToGrid w:val="0"/>
          <w:highlight w:val="yellow"/>
        </w:rPr>
      </w:pPr>
      <w:r w:rsidRPr="00AA6EA8">
        <w:rPr>
          <w:bCs/>
          <w:snapToGrid w:val="0"/>
          <w:highlight w:val="yellow"/>
        </w:rPr>
        <w:lastRenderedPageBreak/>
        <w:t>&lt;norādīt iep</w:t>
      </w:r>
      <w:r w:rsidR="00AA6EA8">
        <w:rPr>
          <w:bCs/>
          <w:snapToGrid w:val="0"/>
          <w:highlight w:val="yellow"/>
        </w:rPr>
        <w:t>irkuma procedūras nosaukumu&gt;</w:t>
      </w:r>
    </w:p>
    <w:p w14:paraId="5DC36F73" w14:textId="03954DA6" w:rsidR="00192C01" w:rsidRPr="00AA6EA8" w:rsidRDefault="00AA6EA8" w:rsidP="00CE6CD0">
      <w:pPr>
        <w:jc w:val="center"/>
        <w:rPr>
          <w:snapToGrid w:val="0"/>
        </w:rPr>
      </w:pPr>
      <w:r w:rsidRPr="008B62DA">
        <w:rPr>
          <w:snapToGrid w:val="0"/>
          <w:highlight w:val="yellow"/>
        </w:rPr>
        <w:t>iepirkuma identifikācijas Nr. ___________</w:t>
      </w:r>
    </w:p>
    <w:p w14:paraId="2D9768B1" w14:textId="77777777" w:rsidR="00192C01" w:rsidRPr="00AA6EA8" w:rsidRDefault="00192C01" w:rsidP="00CE6CD0">
      <w:pPr>
        <w:widowControl w:val="0"/>
        <w:tabs>
          <w:tab w:val="num" w:pos="567"/>
        </w:tabs>
        <w:ind w:left="142" w:hanging="502"/>
        <w:jc w:val="center"/>
        <w:rPr>
          <w:bCs/>
          <w:snapToGrid w:val="0"/>
        </w:rPr>
      </w:pPr>
      <w:r w:rsidRPr="00AA6EA8">
        <w:rPr>
          <w:bCs/>
          <w:snapToGrid w:val="0"/>
          <w:highlight w:val="yellow"/>
        </w:rPr>
        <w:t>Neatvērt līdz  2018. gada __. __________ plkst.10:00</w:t>
      </w:r>
    </w:p>
    <w:p w14:paraId="249826F1" w14:textId="4622E395" w:rsidR="00192C01" w:rsidRDefault="00192C01" w:rsidP="00CE6CD0">
      <w:pPr>
        <w:widowControl w:val="0"/>
        <w:tabs>
          <w:tab w:val="num" w:pos="567"/>
        </w:tabs>
        <w:ind w:left="142" w:hanging="502"/>
        <w:jc w:val="center"/>
        <w:rPr>
          <w:bCs/>
          <w:snapToGrid w:val="0"/>
          <w:highlight w:val="yellow"/>
        </w:rPr>
      </w:pPr>
      <w:r w:rsidRPr="00AA6EA8">
        <w:rPr>
          <w:bCs/>
          <w:snapToGrid w:val="0"/>
          <w:highlight w:val="yellow"/>
        </w:rPr>
        <w:t>&lt;Pretendenta nosaukums, juridiskā adrese un reģistrācijas numurs, kontaktpersona, tālrunis&gt;</w:t>
      </w:r>
    </w:p>
    <w:p w14:paraId="43819D53" w14:textId="40245CD4" w:rsidR="004E02F9" w:rsidRPr="00AA6EA8" w:rsidRDefault="004E02F9" w:rsidP="005C36C6">
      <w:pPr>
        <w:widowControl w:val="0"/>
        <w:tabs>
          <w:tab w:val="num" w:pos="567"/>
        </w:tabs>
        <w:ind w:left="142" w:hanging="502"/>
        <w:rPr>
          <w:bCs/>
          <w:snapToGrid w:val="0"/>
        </w:rPr>
      </w:pPr>
      <w:r>
        <w:rPr>
          <w:bCs/>
          <w:snapToGrid w:val="0"/>
        </w:rPr>
        <w:t>Ja piedāvājumu iesniedz elektroniski, šo tekstu iekļauj elektroniskās vēstules pamattekstā.</w:t>
      </w:r>
    </w:p>
    <w:p w14:paraId="7C1AC0D1" w14:textId="77777777" w:rsidR="004835A0" w:rsidRPr="0011798F" w:rsidRDefault="004835A0" w:rsidP="008657F2">
      <w:pPr>
        <w:pStyle w:val="List2"/>
        <w:ind w:left="284" w:firstLine="0"/>
        <w:jc w:val="both"/>
        <w:rPr>
          <w:lang w:val="lv-LV"/>
        </w:rPr>
      </w:pPr>
    </w:p>
    <w:p w14:paraId="296406E4" w14:textId="77777777" w:rsidR="007B16B9" w:rsidRDefault="00192C01" w:rsidP="00484453">
      <w:pPr>
        <w:pStyle w:val="List2"/>
        <w:numPr>
          <w:ilvl w:val="1"/>
          <w:numId w:val="22"/>
        </w:numPr>
        <w:ind w:left="426"/>
        <w:jc w:val="both"/>
        <w:rPr>
          <w:lang w:val="lv-LV"/>
        </w:rPr>
      </w:pPr>
      <w:r>
        <w:rPr>
          <w:lang w:val="lv-LV"/>
        </w:rPr>
        <w:t>Piedāvājuma sākumā pēc titullapas jābūt piedāvājuma satura rādītājam, aiz kura seko visi pārējie piedāvājumā iekļauti dokumenti.</w:t>
      </w:r>
    </w:p>
    <w:p w14:paraId="7D692121" w14:textId="77777777" w:rsidR="00192C01" w:rsidRDefault="00192C01" w:rsidP="00484453">
      <w:pPr>
        <w:pStyle w:val="List2"/>
        <w:numPr>
          <w:ilvl w:val="1"/>
          <w:numId w:val="22"/>
        </w:numPr>
        <w:ind w:left="426"/>
        <w:jc w:val="both"/>
        <w:rPr>
          <w:lang w:val="lv-LV"/>
        </w:rPr>
      </w:pPr>
      <w:r>
        <w:rPr>
          <w:lang w:val="lv-LV"/>
        </w:rPr>
        <w:t>Piedāvājumā iekļautiem dokumentiem, kā arī kopijām un tulkojumiem jābūt noformētiem atbilstoši spēkā esošo dokumentu izstrādāšanas un noformēšanas kārtību regulējošo normatīvo aktu prasībām.</w:t>
      </w:r>
    </w:p>
    <w:p w14:paraId="4528FA0E" w14:textId="77777777" w:rsidR="00192C01" w:rsidRDefault="00192C01" w:rsidP="00484453">
      <w:pPr>
        <w:pStyle w:val="List2"/>
        <w:numPr>
          <w:ilvl w:val="1"/>
          <w:numId w:val="22"/>
        </w:numPr>
        <w:ind w:left="426"/>
        <w:jc w:val="both"/>
        <w:rPr>
          <w:lang w:val="lv-LV"/>
        </w:rPr>
      </w:pPr>
      <w:r>
        <w:rPr>
          <w:lang w:val="lv-LV"/>
        </w:rPr>
        <w:t xml:space="preserve">Visiem piedāvājumā iekļautajiem dokumentiem </w:t>
      </w:r>
      <w:r w:rsidRPr="00192C01">
        <w:rPr>
          <w:b/>
          <w:i/>
          <w:lang w:val="lv-LV"/>
        </w:rPr>
        <w:t>(izņemot piedāvājuma nodrošinājumu, ja tāds ir paredzēts)</w:t>
      </w:r>
      <w:r>
        <w:rPr>
          <w:lang w:val="lv-LV"/>
        </w:rPr>
        <w:t xml:space="preserve"> jābūt caurauklotiem un apzīmogotiem tā, lai to nebūtu iespējams atdalīt, visām lapām jābūt sanumurētām. Piedāvājuma nodrošinājums, ja tāds ir paredzēts, iesniedzams kā atsevišķs</w:t>
      </w:r>
      <w:r w:rsidR="00BB3370">
        <w:rPr>
          <w:lang w:val="lv-LV"/>
        </w:rPr>
        <w:t xml:space="preserve"> dokuments.</w:t>
      </w:r>
    </w:p>
    <w:p w14:paraId="500DC9B8" w14:textId="77777777" w:rsidR="004835A0" w:rsidRDefault="00BB3370" w:rsidP="00484453">
      <w:pPr>
        <w:pStyle w:val="List2"/>
        <w:numPr>
          <w:ilvl w:val="1"/>
          <w:numId w:val="22"/>
        </w:numPr>
        <w:ind w:left="426"/>
        <w:jc w:val="both"/>
        <w:rPr>
          <w:lang w:val="lv-LV"/>
        </w:rPr>
      </w:pPr>
      <w:r w:rsidRPr="0011798F">
        <w:rPr>
          <w:lang w:val="lv-LV"/>
        </w:rPr>
        <w:t>Pretendents iesniedz parakstītu piedāvājumu. Piedāvājumu paraksta pretendenta amatpersona, kuras pārstāvības tiesības ir reģistrētas likumā noteiktajā kārtībā, jeb pilnvarotā persona, pievienojot attiecīgās pilnvaras oriģinālu</w:t>
      </w:r>
      <w:r>
        <w:rPr>
          <w:lang w:val="lv-LV"/>
        </w:rPr>
        <w:t>.</w:t>
      </w:r>
    </w:p>
    <w:p w14:paraId="3C00817E" w14:textId="08C405AF" w:rsidR="00BB3370" w:rsidRDefault="00BB3370" w:rsidP="00484453">
      <w:pPr>
        <w:pStyle w:val="List2"/>
        <w:numPr>
          <w:ilvl w:val="1"/>
          <w:numId w:val="22"/>
        </w:numPr>
        <w:ind w:left="426"/>
        <w:jc w:val="both"/>
        <w:rPr>
          <w:lang w:val="lv-LV"/>
        </w:rPr>
      </w:pPr>
      <w:r>
        <w:rPr>
          <w:lang w:val="lv-LV"/>
        </w:rPr>
        <w:t>Pie</w:t>
      </w:r>
      <w:r w:rsidR="00AA6EA8">
        <w:rPr>
          <w:lang w:val="lv-LV"/>
        </w:rPr>
        <w:t>teikums</w:t>
      </w:r>
      <w:r>
        <w:rPr>
          <w:lang w:val="lv-LV"/>
        </w:rPr>
        <w:t xml:space="preserve"> un finanšu piedāvājums jāsagatavo saskaņā ar iepirkuma procedūras nolikumam pievienotajām veidnēm.</w:t>
      </w:r>
    </w:p>
    <w:p w14:paraId="7A749CF4" w14:textId="77777777" w:rsidR="00BB3370" w:rsidRPr="00BB3370" w:rsidRDefault="00BB3370" w:rsidP="00484453">
      <w:pPr>
        <w:pStyle w:val="List2"/>
        <w:numPr>
          <w:ilvl w:val="1"/>
          <w:numId w:val="22"/>
        </w:numPr>
        <w:ind w:left="426"/>
        <w:jc w:val="both"/>
        <w:rPr>
          <w:lang w:val="lv-LV"/>
        </w:rPr>
      </w:pPr>
      <w:r>
        <w:rPr>
          <w:lang w:val="lv-LV"/>
        </w:rPr>
        <w:t xml:space="preserve">Pretendentu iesniegtie dokumenti pēc iepirkuma pabeigšanas netiek atdoti atpakaļ (izņemot piedāvājuma nodrošinājumu, ja tāds paredzēts). </w:t>
      </w:r>
    </w:p>
    <w:p w14:paraId="0BE15668" w14:textId="77777777" w:rsidR="00144696" w:rsidRPr="00144696" w:rsidRDefault="00144696" w:rsidP="00484453">
      <w:pPr>
        <w:pStyle w:val="Heading1"/>
        <w:numPr>
          <w:ilvl w:val="0"/>
          <w:numId w:val="22"/>
        </w:numPr>
        <w:rPr>
          <w:rFonts w:ascii="Times New Roman" w:hAnsi="Times New Roman" w:cs="Times New Roman"/>
          <w:sz w:val="24"/>
        </w:rPr>
      </w:pPr>
      <w:r w:rsidRPr="00144696">
        <w:rPr>
          <w:rFonts w:ascii="Times New Roman" w:hAnsi="Times New Roman" w:cs="Times New Roman"/>
          <w:sz w:val="24"/>
        </w:rPr>
        <w:t>Prasības pretendentiem un iesniedzamie dokumenti</w:t>
      </w:r>
    </w:p>
    <w:p w14:paraId="2D1041E5" w14:textId="4930BC1B" w:rsidR="00915A01" w:rsidRDefault="00915A01" w:rsidP="00484453">
      <w:pPr>
        <w:pStyle w:val="List2"/>
        <w:numPr>
          <w:ilvl w:val="1"/>
          <w:numId w:val="22"/>
        </w:numPr>
        <w:ind w:left="426"/>
        <w:jc w:val="both"/>
        <w:rPr>
          <w:lang w:val="lv-LV"/>
        </w:rPr>
      </w:pPr>
      <w:r>
        <w:rPr>
          <w:lang w:val="lv-LV"/>
        </w:rPr>
        <w:t xml:space="preserve">Pretendentu kvalifikācijas prasības ir obligātas visiem pretendentiem, kas vēlās iegūt tiesības </w:t>
      </w:r>
      <w:r w:rsidRPr="00E47CAA">
        <w:rPr>
          <w:lang w:val="lv-LV"/>
        </w:rPr>
        <w:t xml:space="preserve">noslēgt vispārīgo vienošanos. </w:t>
      </w:r>
    </w:p>
    <w:p w14:paraId="57F8BAAD" w14:textId="77777777" w:rsidR="00144696" w:rsidRDefault="00144696" w:rsidP="00144696">
      <w:pPr>
        <w:pStyle w:val="List2"/>
        <w:ind w:left="426" w:firstLine="0"/>
        <w:jc w:val="both"/>
        <w:rPr>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98"/>
        <w:gridCol w:w="4394"/>
      </w:tblGrid>
      <w:tr w:rsidR="00144696" w:rsidRPr="00CE39EE" w14:paraId="568F7240" w14:textId="77777777" w:rsidTr="00A2382A">
        <w:tc>
          <w:tcPr>
            <w:tcW w:w="880" w:type="dxa"/>
            <w:vAlign w:val="center"/>
          </w:tcPr>
          <w:p w14:paraId="45B660D4" w14:textId="77777777" w:rsidR="00144696" w:rsidRPr="00CE39EE" w:rsidRDefault="00144696" w:rsidP="00484453">
            <w:pPr>
              <w:ind w:right="-58"/>
              <w:jc w:val="both"/>
              <w:rPr>
                <w:b/>
              </w:rPr>
            </w:pPr>
            <w:r w:rsidRPr="00CE39EE">
              <w:rPr>
                <w:b/>
              </w:rPr>
              <w:t>Nr.</w:t>
            </w:r>
          </w:p>
          <w:p w14:paraId="00AD8BF9" w14:textId="77777777" w:rsidR="00144696" w:rsidRPr="00CE39EE" w:rsidRDefault="00144696" w:rsidP="00484453">
            <w:pPr>
              <w:ind w:right="-58"/>
              <w:jc w:val="both"/>
              <w:rPr>
                <w:b/>
              </w:rPr>
            </w:pPr>
            <w:r>
              <w:rPr>
                <w:b/>
              </w:rPr>
              <w:t>p.</w:t>
            </w:r>
            <w:r w:rsidRPr="00CE39EE">
              <w:rPr>
                <w:b/>
              </w:rPr>
              <w:t>k.</w:t>
            </w:r>
          </w:p>
        </w:tc>
        <w:tc>
          <w:tcPr>
            <w:tcW w:w="3798" w:type="dxa"/>
            <w:vAlign w:val="center"/>
          </w:tcPr>
          <w:p w14:paraId="1CDF729A" w14:textId="77777777" w:rsidR="00144696" w:rsidRPr="00CE39EE" w:rsidRDefault="00144696" w:rsidP="00484453">
            <w:pPr>
              <w:ind w:right="-58"/>
              <w:jc w:val="both"/>
              <w:rPr>
                <w:b/>
              </w:rPr>
            </w:pPr>
            <w:r w:rsidRPr="00CE39EE">
              <w:rPr>
                <w:b/>
              </w:rPr>
              <w:t xml:space="preserve">Prasības </w:t>
            </w:r>
          </w:p>
          <w:p w14:paraId="433C38B1" w14:textId="77777777" w:rsidR="00144696" w:rsidRPr="00CE39EE" w:rsidRDefault="00144696" w:rsidP="00484453">
            <w:pPr>
              <w:ind w:right="-58"/>
              <w:jc w:val="both"/>
              <w:rPr>
                <w:b/>
                <w:caps/>
              </w:rPr>
            </w:pPr>
          </w:p>
        </w:tc>
        <w:tc>
          <w:tcPr>
            <w:tcW w:w="4394" w:type="dxa"/>
            <w:vAlign w:val="center"/>
          </w:tcPr>
          <w:p w14:paraId="7857ACDC" w14:textId="77777777" w:rsidR="00144696" w:rsidRPr="0094733E" w:rsidRDefault="00144696" w:rsidP="00484453">
            <w:pPr>
              <w:ind w:right="-58"/>
              <w:jc w:val="both"/>
              <w:rPr>
                <w:b/>
              </w:rPr>
            </w:pPr>
            <w:r w:rsidRPr="00CE39EE">
              <w:rPr>
                <w:b/>
              </w:rPr>
              <w:t>Iesniedzamā info</w:t>
            </w:r>
            <w:r>
              <w:rPr>
                <w:b/>
              </w:rPr>
              <w:t>rmācija, kas nepieciešama, lai P</w:t>
            </w:r>
            <w:r w:rsidRPr="00CE39EE">
              <w:rPr>
                <w:b/>
              </w:rPr>
              <w:t>retendentu novērtētu</w:t>
            </w:r>
            <w:r>
              <w:rPr>
                <w:b/>
              </w:rPr>
              <w:t xml:space="preserve"> saskaņā ar minētajām prasībām:</w:t>
            </w:r>
          </w:p>
        </w:tc>
      </w:tr>
      <w:tr w:rsidR="00461FC1" w:rsidRPr="00CE39EE" w14:paraId="498B6255" w14:textId="77777777" w:rsidTr="00A2382A">
        <w:tc>
          <w:tcPr>
            <w:tcW w:w="880" w:type="dxa"/>
            <w:vAlign w:val="center"/>
          </w:tcPr>
          <w:p w14:paraId="6F5408F9" w14:textId="3C2A8A3C" w:rsidR="00461FC1" w:rsidRPr="00CE39EE" w:rsidRDefault="00423135" w:rsidP="00484453">
            <w:pPr>
              <w:ind w:right="-58"/>
              <w:jc w:val="both"/>
              <w:rPr>
                <w:b/>
              </w:rPr>
            </w:pPr>
            <w:r>
              <w:rPr>
                <w:b/>
              </w:rPr>
              <w:t>6.1.1.</w:t>
            </w:r>
          </w:p>
        </w:tc>
        <w:tc>
          <w:tcPr>
            <w:tcW w:w="3798" w:type="dxa"/>
            <w:vAlign w:val="center"/>
          </w:tcPr>
          <w:p w14:paraId="05E93CEF" w14:textId="3F9945FE" w:rsidR="00461FC1" w:rsidRPr="00365CEB" w:rsidRDefault="00365CEB" w:rsidP="00484453">
            <w:pPr>
              <w:ind w:right="-58"/>
              <w:jc w:val="both"/>
            </w:pPr>
            <w:r w:rsidRPr="00365CEB">
              <w:t>Pretendents normatīvajos aktos noteiktajā kārtībā ir reģistrēts Latvijas Republikas (</w:t>
            </w:r>
            <w:r>
              <w:t>turpmāk – LR) Komercreģistrā vai līdzvērtīgā reģistrā ārvalstīs atbilstoši attiecīgās valsts normatīvo aktu prasībām.</w:t>
            </w:r>
          </w:p>
        </w:tc>
        <w:tc>
          <w:tcPr>
            <w:tcW w:w="4394" w:type="dxa"/>
            <w:vAlign w:val="center"/>
          </w:tcPr>
          <w:p w14:paraId="66389276" w14:textId="77777777" w:rsidR="00461FC1" w:rsidRDefault="00365CEB" w:rsidP="00484453">
            <w:pPr>
              <w:ind w:right="-58"/>
              <w:jc w:val="both"/>
            </w:pPr>
            <w:r>
              <w:t>Reģistrācijas faktu par Latvijas Republikā reģistrēto pretendentu reģistrāciju atbilstoši normatīvo aktu prasībām,</w:t>
            </w:r>
            <w:r w:rsidRPr="001B755D">
              <w:t xml:space="preserve"> Pasūtītājs iegūs publiskās datubāzēs.</w:t>
            </w:r>
          </w:p>
          <w:p w14:paraId="5FD355B1" w14:textId="65A1E150" w:rsidR="00365CEB" w:rsidRPr="00532912" w:rsidRDefault="00365CEB" w:rsidP="00484453">
            <w:pPr>
              <w:ind w:right="-58"/>
              <w:jc w:val="both"/>
              <w:rPr>
                <w:u w:val="single"/>
              </w:rPr>
            </w:pPr>
            <w:r w:rsidRPr="00532912">
              <w:rPr>
                <w:u w:val="single"/>
              </w:rPr>
              <w:t>Ārvalstī reģistrēt</w:t>
            </w:r>
            <w:r w:rsidR="00532912" w:rsidRPr="00532912">
              <w:rPr>
                <w:u w:val="single"/>
              </w:rPr>
              <w:t>am pretendentam jāiesniedz kompetentas attiecīgās valsts institūcijas izsniegts dokuments (kopija), kas apliecina pretendenta reģistrāciju atbilstoši tās valsts normatīvo aktu prasībām.</w:t>
            </w:r>
          </w:p>
        </w:tc>
      </w:tr>
      <w:tr w:rsidR="001316C8" w:rsidRPr="00CE39EE" w14:paraId="14ED20D1" w14:textId="77777777" w:rsidTr="00A2382A">
        <w:tc>
          <w:tcPr>
            <w:tcW w:w="880" w:type="dxa"/>
            <w:vAlign w:val="center"/>
          </w:tcPr>
          <w:p w14:paraId="08DB8263" w14:textId="4C7A460C" w:rsidR="001316C8" w:rsidRPr="00CE39EE" w:rsidRDefault="00FC3688" w:rsidP="00484453">
            <w:pPr>
              <w:ind w:right="-58"/>
              <w:jc w:val="both"/>
              <w:rPr>
                <w:b/>
              </w:rPr>
            </w:pPr>
            <w:r>
              <w:rPr>
                <w:b/>
              </w:rPr>
              <w:t>6.1.</w:t>
            </w:r>
            <w:r w:rsidR="00423135">
              <w:rPr>
                <w:b/>
              </w:rPr>
              <w:t>2</w:t>
            </w:r>
            <w:r>
              <w:rPr>
                <w:b/>
              </w:rPr>
              <w:t>.</w:t>
            </w:r>
          </w:p>
        </w:tc>
        <w:tc>
          <w:tcPr>
            <w:tcW w:w="3798" w:type="dxa"/>
            <w:vAlign w:val="center"/>
          </w:tcPr>
          <w:p w14:paraId="6825BE7E" w14:textId="49229337" w:rsidR="001316C8" w:rsidRPr="001316C8" w:rsidRDefault="001316C8" w:rsidP="001316C8">
            <w:pPr>
              <w:pStyle w:val="List2"/>
              <w:ind w:left="0" w:firstLine="0"/>
              <w:jc w:val="both"/>
              <w:rPr>
                <w:lang w:val="lv-LV"/>
              </w:rPr>
            </w:pPr>
            <w:r w:rsidRPr="00E954C1">
              <w:rPr>
                <w:lang w:val="lv-LV"/>
              </w:rPr>
              <w:t>Attiecībā uz pretendentu nepastāv Sabiedrisko pakalpojumu sniedzēju iepirkumu likuma 48.panta pirmajā daļā minētie izslēgšanas nosacījumi.</w:t>
            </w:r>
          </w:p>
        </w:tc>
        <w:tc>
          <w:tcPr>
            <w:tcW w:w="4394" w:type="dxa"/>
            <w:vAlign w:val="center"/>
          </w:tcPr>
          <w:p w14:paraId="6827E236" w14:textId="77777777" w:rsidR="005F16EB" w:rsidRPr="0011798F" w:rsidRDefault="005F16EB" w:rsidP="005F16EB">
            <w:pPr>
              <w:jc w:val="both"/>
            </w:pPr>
            <w:r w:rsidRPr="00E954C1">
              <w:t>Komisijai ir tiesības nepieprasīt minētās izziņas, ja tā pati ātri un sekmīgi var pārliecināties par izslēgšanas nosacījumu neesamību Elektronisko iepirkumu sistēmā (EIS).</w:t>
            </w:r>
          </w:p>
          <w:p w14:paraId="0B09E043" w14:textId="7065E97B" w:rsidR="001316C8" w:rsidRPr="001316C8" w:rsidRDefault="001316C8" w:rsidP="00484453">
            <w:pPr>
              <w:ind w:right="-58"/>
              <w:jc w:val="both"/>
            </w:pPr>
          </w:p>
        </w:tc>
      </w:tr>
      <w:tr w:rsidR="00532912" w:rsidRPr="00CE39EE" w14:paraId="275EE572" w14:textId="77777777" w:rsidTr="00A2382A">
        <w:tc>
          <w:tcPr>
            <w:tcW w:w="880" w:type="dxa"/>
            <w:vAlign w:val="center"/>
          </w:tcPr>
          <w:p w14:paraId="129B2F85" w14:textId="5E24C106" w:rsidR="00532912" w:rsidRDefault="00B6222F" w:rsidP="00484453">
            <w:pPr>
              <w:ind w:right="-58"/>
              <w:jc w:val="both"/>
              <w:rPr>
                <w:b/>
              </w:rPr>
            </w:pPr>
            <w:r>
              <w:rPr>
                <w:b/>
              </w:rPr>
              <w:t>6.1.3.</w:t>
            </w:r>
          </w:p>
        </w:tc>
        <w:tc>
          <w:tcPr>
            <w:tcW w:w="3798" w:type="dxa"/>
            <w:vAlign w:val="center"/>
          </w:tcPr>
          <w:p w14:paraId="667ACC2C" w14:textId="5947FA6B" w:rsidR="00532912" w:rsidRPr="00532912" w:rsidRDefault="00532912" w:rsidP="001316C8">
            <w:pPr>
              <w:pStyle w:val="List2"/>
              <w:ind w:left="0" w:firstLine="0"/>
              <w:jc w:val="both"/>
              <w:rPr>
                <w:lang w:val="lv-LV"/>
              </w:rPr>
            </w:pPr>
            <w:r>
              <w:rPr>
                <w:lang w:val="lv-LV"/>
              </w:rPr>
              <w:t xml:space="preserve">Pretendenta pieteikums dalībai iepirkumā, kas apliecina Pretendenta </w:t>
            </w:r>
            <w:r>
              <w:rPr>
                <w:lang w:val="lv-LV"/>
              </w:rPr>
              <w:lastRenderedPageBreak/>
              <w:t xml:space="preserve">apņemšanos </w:t>
            </w:r>
            <w:r w:rsidR="00E83EC3">
              <w:rPr>
                <w:lang w:val="lv-LV"/>
              </w:rPr>
              <w:t>piegādāt</w:t>
            </w:r>
            <w:r w:rsidRPr="00E83EC3">
              <w:rPr>
                <w:lang w:val="lv-LV"/>
              </w:rPr>
              <w:t xml:space="preserve"> preces </w:t>
            </w:r>
            <w:r>
              <w:rPr>
                <w:lang w:val="lv-LV"/>
              </w:rPr>
              <w:t xml:space="preserve">saskaņā ar nolikuma prasībām. </w:t>
            </w:r>
          </w:p>
        </w:tc>
        <w:tc>
          <w:tcPr>
            <w:tcW w:w="4394" w:type="dxa"/>
            <w:vAlign w:val="center"/>
          </w:tcPr>
          <w:p w14:paraId="0FF79013" w14:textId="76DDF4D7" w:rsidR="00532912" w:rsidRDefault="00532912" w:rsidP="005F16EB">
            <w:pPr>
              <w:jc w:val="both"/>
            </w:pPr>
            <w:r>
              <w:lastRenderedPageBreak/>
              <w:t>Pieteikums jāsagatavo atbilstoši pievienota</w:t>
            </w:r>
            <w:r w:rsidRPr="00F04864">
              <w:t>ja</w:t>
            </w:r>
            <w:r>
              <w:t xml:space="preserve">i veidnei (2.pielikums). Pieteikumu paraksta </w:t>
            </w:r>
            <w:proofErr w:type="spellStart"/>
            <w:r w:rsidR="005C36C6">
              <w:t>paraksttiesīga</w:t>
            </w:r>
            <w:proofErr w:type="spellEnd"/>
            <w:r>
              <w:t xml:space="preserve"> vai </w:t>
            </w:r>
            <w:r>
              <w:lastRenderedPageBreak/>
              <w:t>pilnvarotā persona. Ja pieteikumu paraksta pilnvarotā persona, pieteikumam jāpievieno</w:t>
            </w:r>
            <w:r w:rsidR="00423135">
              <w:t xml:space="preserve"> pilnvaras oriģināl vai apliecināta kopija.</w:t>
            </w:r>
          </w:p>
        </w:tc>
      </w:tr>
      <w:tr w:rsidR="00572520" w:rsidRPr="00CE39EE" w14:paraId="7BB060C9" w14:textId="77777777" w:rsidTr="00A2382A">
        <w:tc>
          <w:tcPr>
            <w:tcW w:w="880" w:type="dxa"/>
            <w:vAlign w:val="center"/>
          </w:tcPr>
          <w:p w14:paraId="576C5153" w14:textId="08EA3214" w:rsidR="00572520" w:rsidRDefault="00B6222F" w:rsidP="00484453">
            <w:pPr>
              <w:ind w:right="-58"/>
              <w:jc w:val="both"/>
              <w:rPr>
                <w:b/>
              </w:rPr>
            </w:pPr>
            <w:r>
              <w:rPr>
                <w:b/>
              </w:rPr>
              <w:lastRenderedPageBreak/>
              <w:t>6.1.4.</w:t>
            </w:r>
          </w:p>
        </w:tc>
        <w:tc>
          <w:tcPr>
            <w:tcW w:w="3798" w:type="dxa"/>
            <w:vAlign w:val="center"/>
          </w:tcPr>
          <w:p w14:paraId="7178D4CF" w14:textId="4DD9445E" w:rsidR="00572520" w:rsidRDefault="00572520" w:rsidP="001316C8">
            <w:pPr>
              <w:pStyle w:val="List2"/>
              <w:ind w:left="0" w:firstLine="0"/>
              <w:jc w:val="both"/>
              <w:rPr>
                <w:lang w:val="lv-LV"/>
              </w:rPr>
            </w:pPr>
            <w:r>
              <w:rPr>
                <w:lang w:val="lv-LV"/>
              </w:rPr>
              <w:t>Parakstīts tehniskais un finanšu piedāvājums.</w:t>
            </w:r>
          </w:p>
        </w:tc>
        <w:tc>
          <w:tcPr>
            <w:tcW w:w="4394" w:type="dxa"/>
            <w:vAlign w:val="center"/>
          </w:tcPr>
          <w:p w14:paraId="43890C79" w14:textId="0143BE8D" w:rsidR="00BA6912" w:rsidRDefault="00572520" w:rsidP="005F16EB">
            <w:pPr>
              <w:jc w:val="both"/>
            </w:pPr>
            <w:r>
              <w:t xml:space="preserve">Tehniskais </w:t>
            </w:r>
            <w:r w:rsidR="00BA6912">
              <w:t xml:space="preserve">un finanšu </w:t>
            </w:r>
            <w:r>
              <w:t>piedāvājums saskaņ</w:t>
            </w:r>
            <w:r w:rsidR="00930C66">
              <w:t>ā</w:t>
            </w:r>
            <w:r w:rsidR="00BA6912">
              <w:t xml:space="preserve"> ar nolikuma 3.pielikumu. </w:t>
            </w:r>
            <w:r w:rsidR="00E83EC3">
              <w:t xml:space="preserve">Tehnisko un finanšu piedāvājumu jāiesniedz papīra formātā un </w:t>
            </w:r>
            <w:r w:rsidR="00CE3B9E">
              <w:t>Ex</w:t>
            </w:r>
            <w:r w:rsidR="00CE3B9E" w:rsidRPr="00CE3B9E">
              <w:t>c</w:t>
            </w:r>
            <w:r w:rsidR="00CE3B9E">
              <w:t>el</w:t>
            </w:r>
            <w:r w:rsidR="00E83EC3">
              <w:t xml:space="preserve"> formātā uz CD vai zibatmiņas. </w:t>
            </w:r>
            <w:r w:rsidR="00BA6912" w:rsidRPr="005C36C6">
              <w:t>Finanšu piedāvājumā norādītā vienības cena ir maksimāli pieļaujama cena, par kādam Pretendents var piegādāt Pasūtītājam preci visās vispārīgas vienošanās darbības laika.</w:t>
            </w:r>
          </w:p>
        </w:tc>
      </w:tr>
      <w:tr w:rsidR="00CD5C05" w:rsidRPr="00CE39EE" w14:paraId="2F7ED687" w14:textId="77777777" w:rsidTr="00A2382A">
        <w:trPr>
          <w:trHeight w:val="542"/>
        </w:trPr>
        <w:tc>
          <w:tcPr>
            <w:tcW w:w="880" w:type="dxa"/>
            <w:vAlign w:val="center"/>
          </w:tcPr>
          <w:p w14:paraId="172E289B" w14:textId="7A16EB0D" w:rsidR="00CD5C05" w:rsidRPr="00CE39EE" w:rsidRDefault="00FC3688" w:rsidP="00484453">
            <w:pPr>
              <w:ind w:right="-58"/>
              <w:jc w:val="both"/>
              <w:rPr>
                <w:b/>
              </w:rPr>
            </w:pPr>
            <w:r>
              <w:rPr>
                <w:b/>
              </w:rPr>
              <w:t>6.1.</w:t>
            </w:r>
            <w:r w:rsidR="00B6222F">
              <w:rPr>
                <w:b/>
              </w:rPr>
              <w:t>5</w:t>
            </w:r>
            <w:r>
              <w:rPr>
                <w:b/>
              </w:rPr>
              <w:t>.</w:t>
            </w:r>
          </w:p>
        </w:tc>
        <w:tc>
          <w:tcPr>
            <w:tcW w:w="3798" w:type="dxa"/>
            <w:vAlign w:val="center"/>
          </w:tcPr>
          <w:p w14:paraId="495EFBA4" w14:textId="47274B79" w:rsidR="00CD5C05" w:rsidRPr="00A2382A" w:rsidRDefault="00CD5C05" w:rsidP="00A2382A">
            <w:pPr>
              <w:jc w:val="both"/>
              <w:rPr>
                <w:sz w:val="22"/>
                <w:szCs w:val="22"/>
              </w:rPr>
            </w:pPr>
            <w:r w:rsidRPr="001B755D">
              <w:rPr>
                <w:szCs w:val="22"/>
              </w:rPr>
              <w:t>Iepirkumā minēto preču mazumtirdzniecības vietas esamība Daugavpilī vai 1 (viena) kilometra attālumā no Daugavpils pilsētas administratīvās teritorijas robežas, norādot tās adresi, ja pretendentam ir nodrošināta mazumtirdzniecības vieta.</w:t>
            </w:r>
          </w:p>
        </w:tc>
        <w:tc>
          <w:tcPr>
            <w:tcW w:w="4394" w:type="dxa"/>
            <w:vAlign w:val="center"/>
          </w:tcPr>
          <w:p w14:paraId="6DA6B51C" w14:textId="3F1AD9CE" w:rsidR="00CD5C05" w:rsidRPr="001316C8" w:rsidRDefault="005F16EB" w:rsidP="00484453">
            <w:pPr>
              <w:ind w:right="-58"/>
              <w:jc w:val="both"/>
            </w:pPr>
            <w:r>
              <w:t>Valsts</w:t>
            </w:r>
            <w:r w:rsidR="007E17DD">
              <w:t xml:space="preserve"> </w:t>
            </w:r>
            <w:r w:rsidR="00C4558E">
              <w:t xml:space="preserve">ieņēmuma </w:t>
            </w:r>
            <w:r w:rsidR="007E17DD">
              <w:t>Dienesta (turpmāk – VID), vai citas kompetentās institūcijas izsniegts dokuments par mazumtirdzniecības vietas</w:t>
            </w:r>
            <w:r w:rsidR="00C4558E">
              <w:t xml:space="preserve"> reģistrēšanu, </w:t>
            </w:r>
            <w:r w:rsidR="007E17DD">
              <w:t xml:space="preserve"> atrašan</w:t>
            </w:r>
            <w:r w:rsidR="00C4558E">
              <w:t>as adresi u.c. informāciju</w:t>
            </w:r>
            <w:r w:rsidR="007E17DD">
              <w:t xml:space="preserve">. </w:t>
            </w:r>
          </w:p>
        </w:tc>
      </w:tr>
      <w:tr w:rsidR="00CD5C05" w:rsidRPr="00CE39EE" w14:paraId="2F38A4CD" w14:textId="77777777" w:rsidTr="00A2382A">
        <w:trPr>
          <w:trHeight w:val="70"/>
        </w:trPr>
        <w:tc>
          <w:tcPr>
            <w:tcW w:w="880" w:type="dxa"/>
            <w:vAlign w:val="center"/>
          </w:tcPr>
          <w:p w14:paraId="71480E86" w14:textId="1F87D4E8" w:rsidR="00CD5C05" w:rsidRPr="001B755D" w:rsidRDefault="00FC3688" w:rsidP="00484453">
            <w:pPr>
              <w:ind w:right="-58"/>
              <w:jc w:val="both"/>
              <w:rPr>
                <w:b/>
              </w:rPr>
            </w:pPr>
            <w:r w:rsidRPr="001B755D">
              <w:rPr>
                <w:b/>
              </w:rPr>
              <w:t>6.1</w:t>
            </w:r>
            <w:r w:rsidR="00B6222F">
              <w:rPr>
                <w:b/>
              </w:rPr>
              <w:t>.6</w:t>
            </w:r>
            <w:r w:rsidRPr="001B755D">
              <w:rPr>
                <w:b/>
              </w:rPr>
              <w:t>.</w:t>
            </w:r>
          </w:p>
        </w:tc>
        <w:tc>
          <w:tcPr>
            <w:tcW w:w="3798" w:type="dxa"/>
            <w:vAlign w:val="center"/>
          </w:tcPr>
          <w:p w14:paraId="5B8BF515" w14:textId="0422888C" w:rsidR="00CD5C05" w:rsidRPr="001B755D" w:rsidRDefault="00CD5C05" w:rsidP="00CD5C05">
            <w:pPr>
              <w:jc w:val="both"/>
            </w:pPr>
            <w:r w:rsidRPr="001B755D">
              <w:t xml:space="preserve">Pretendentam jāparedz, ka vispārīgās vienošanās darbības laikā Pasūtītājam tiek nodrošināta iespēja iegādāties preces pēc Pretendenta elektroniskā kataloga par cenām, kādas būs norādītas uz pasūtījuma izdarīšanas brīdi spēkā esošajā katalogā (piemērojot tām garantēto atlaidi) saskaņā ar vispārīgās vienošanās prasībām. Pretendentam ir jānodrošina preču sortiments katalogā vismaz atbilstoši iepirkuma grozam ar piegādes termiņu ne </w:t>
            </w:r>
            <w:r w:rsidR="009441B1">
              <w:t>ilgāk</w:t>
            </w:r>
            <w:r w:rsidR="009441B1" w:rsidRPr="001B755D">
              <w:t xml:space="preserve"> </w:t>
            </w:r>
            <w:r w:rsidRPr="001B755D">
              <w:t xml:space="preserve">par </w:t>
            </w:r>
            <w:r w:rsidR="00C4558E">
              <w:t>5 (</w:t>
            </w:r>
            <w:r w:rsidRPr="001B755D">
              <w:t>piecām</w:t>
            </w:r>
            <w:r w:rsidR="00C4558E">
              <w:t>)</w:t>
            </w:r>
            <w:r w:rsidRPr="001B755D">
              <w:t xml:space="preserve"> darba dienām pēc pasūtījuma veikšanas, ja kopēja iepirkuma summa sastāda vismaz 50 EUR.</w:t>
            </w:r>
          </w:p>
          <w:p w14:paraId="74621CB8" w14:textId="77777777" w:rsidR="00CD5C05" w:rsidRPr="001B755D" w:rsidRDefault="00CD5C05" w:rsidP="00CD5C05">
            <w:pPr>
              <w:jc w:val="both"/>
            </w:pPr>
          </w:p>
        </w:tc>
        <w:tc>
          <w:tcPr>
            <w:tcW w:w="4394" w:type="dxa"/>
            <w:vAlign w:val="center"/>
          </w:tcPr>
          <w:p w14:paraId="3282AE81" w14:textId="2ACB9D22" w:rsidR="007E17DD" w:rsidRPr="001B755D" w:rsidRDefault="007E17DD" w:rsidP="007E17DD">
            <w:pPr>
              <w:jc w:val="both"/>
              <w:rPr>
                <w:szCs w:val="22"/>
              </w:rPr>
            </w:pPr>
            <w:r w:rsidRPr="001B755D">
              <w:rPr>
                <w:szCs w:val="22"/>
              </w:rPr>
              <w:t>Ja piegādātājs nodrošina Online</w:t>
            </w:r>
            <w:r w:rsidR="00930C66">
              <w:rPr>
                <w:szCs w:val="22"/>
              </w:rPr>
              <w:t xml:space="preserve"> (tiešsaistes)</w:t>
            </w:r>
            <w:r w:rsidRPr="001B755D">
              <w:rPr>
                <w:szCs w:val="22"/>
              </w:rPr>
              <w:t xml:space="preserve"> katalogu, tad informācija par Interneta adresi un piekļuvi.</w:t>
            </w:r>
          </w:p>
          <w:p w14:paraId="5A6D5CC2" w14:textId="6057E709" w:rsidR="007E17DD" w:rsidRPr="001B755D" w:rsidRDefault="007E17DD" w:rsidP="007E17DD">
            <w:pPr>
              <w:jc w:val="both"/>
              <w:rPr>
                <w:szCs w:val="22"/>
              </w:rPr>
            </w:pPr>
            <w:r w:rsidRPr="001B755D">
              <w:rPr>
                <w:szCs w:val="22"/>
              </w:rPr>
              <w:t>Ja pretendents nenodrošina Online katalogu, elektroniskais katalogs</w:t>
            </w:r>
            <w:r w:rsidR="00C4558E">
              <w:rPr>
                <w:szCs w:val="22"/>
              </w:rPr>
              <w:t>, kas ir parakstīts ar drošo elektronisko parakstu,</w:t>
            </w:r>
            <w:r w:rsidRPr="001B755D">
              <w:rPr>
                <w:szCs w:val="22"/>
              </w:rPr>
              <w:t xml:space="preserve"> </w:t>
            </w:r>
            <w:r w:rsidR="00C4558E" w:rsidRPr="001B755D">
              <w:rPr>
                <w:szCs w:val="22"/>
              </w:rPr>
              <w:t xml:space="preserve"> </w:t>
            </w:r>
            <w:r w:rsidRPr="001B755D">
              <w:rPr>
                <w:szCs w:val="22"/>
              </w:rPr>
              <w:t>e-</w:t>
            </w:r>
            <w:proofErr w:type="spellStart"/>
            <w:r w:rsidRPr="001B755D">
              <w:rPr>
                <w:szCs w:val="22"/>
              </w:rPr>
              <w:t>doc</w:t>
            </w:r>
            <w:proofErr w:type="spellEnd"/>
            <w:r w:rsidRPr="001B755D">
              <w:rPr>
                <w:szCs w:val="22"/>
              </w:rPr>
              <w:t xml:space="preserve"> formātā ar  EXCEL failu atbilstoši tehniskajā specifikācijā noteikto paraugu.</w:t>
            </w:r>
            <w:r w:rsidRPr="001B755D" w:rsidDel="009773D3">
              <w:rPr>
                <w:szCs w:val="22"/>
              </w:rPr>
              <w:t xml:space="preserve"> </w:t>
            </w:r>
          </w:p>
          <w:p w14:paraId="72F4AA5D" w14:textId="77777777" w:rsidR="00CD5C05" w:rsidRPr="001B755D" w:rsidRDefault="00CD5C05" w:rsidP="00484453">
            <w:pPr>
              <w:ind w:right="-58"/>
              <w:jc w:val="both"/>
            </w:pPr>
          </w:p>
        </w:tc>
      </w:tr>
      <w:tr w:rsidR="00B6222F" w:rsidRPr="00CE39EE" w14:paraId="65F85885" w14:textId="77777777" w:rsidTr="00A2382A">
        <w:trPr>
          <w:trHeight w:val="70"/>
        </w:trPr>
        <w:tc>
          <w:tcPr>
            <w:tcW w:w="880" w:type="dxa"/>
            <w:vAlign w:val="center"/>
          </w:tcPr>
          <w:p w14:paraId="58A667C8" w14:textId="7690B01F" w:rsidR="00B6222F" w:rsidRPr="001B755D" w:rsidRDefault="00B6222F" w:rsidP="00484453">
            <w:pPr>
              <w:ind w:right="-58"/>
              <w:jc w:val="both"/>
              <w:rPr>
                <w:b/>
              </w:rPr>
            </w:pPr>
            <w:r>
              <w:rPr>
                <w:b/>
              </w:rPr>
              <w:t>6.1.7.</w:t>
            </w:r>
          </w:p>
        </w:tc>
        <w:tc>
          <w:tcPr>
            <w:tcW w:w="3798" w:type="dxa"/>
            <w:vAlign w:val="center"/>
          </w:tcPr>
          <w:p w14:paraId="02E8521B" w14:textId="6BCEA2EC" w:rsidR="00B6222F" w:rsidRPr="001B755D" w:rsidRDefault="00B6222F" w:rsidP="00CD5C05">
            <w:pPr>
              <w:jc w:val="both"/>
            </w:pPr>
            <w:r>
              <w:t>Dokuments, kas apliecina preces atbilstību iepirkuma procedūras tehniskajai specifikācijai.</w:t>
            </w:r>
          </w:p>
        </w:tc>
        <w:tc>
          <w:tcPr>
            <w:tcW w:w="4394" w:type="dxa"/>
            <w:vAlign w:val="center"/>
          </w:tcPr>
          <w:p w14:paraId="25A27F3F" w14:textId="715D75FE" w:rsidR="00B6222F" w:rsidRPr="001B755D" w:rsidRDefault="00B6222F" w:rsidP="007E17DD">
            <w:pPr>
              <w:jc w:val="both"/>
              <w:rPr>
                <w:szCs w:val="22"/>
              </w:rPr>
            </w:pPr>
            <w:r>
              <w:rPr>
                <w:szCs w:val="22"/>
              </w:rPr>
              <w:t>Preces pase, preces datu lapas, vai cit</w:t>
            </w:r>
            <w:r w:rsidR="00930C66">
              <w:rPr>
                <w:szCs w:val="22"/>
              </w:rPr>
              <w:t>i</w:t>
            </w:r>
            <w:r>
              <w:rPr>
                <w:szCs w:val="22"/>
              </w:rPr>
              <w:t xml:space="preserve"> piedāvāto preču ražotāju dokument</w:t>
            </w:r>
            <w:r w:rsidR="00930C66">
              <w:rPr>
                <w:szCs w:val="22"/>
              </w:rPr>
              <w:t>i</w:t>
            </w:r>
            <w:r>
              <w:rPr>
                <w:szCs w:val="22"/>
              </w:rPr>
              <w:t>.</w:t>
            </w:r>
          </w:p>
        </w:tc>
      </w:tr>
    </w:tbl>
    <w:p w14:paraId="7810968C" w14:textId="77777777" w:rsidR="00945834" w:rsidRPr="0011798F" w:rsidRDefault="00945834" w:rsidP="001832A9">
      <w:pPr>
        <w:jc w:val="both"/>
      </w:pPr>
    </w:p>
    <w:p w14:paraId="536A93DF" w14:textId="6F2DEF67" w:rsidR="00945834" w:rsidRPr="001B755D" w:rsidRDefault="00945834" w:rsidP="00945834">
      <w:pPr>
        <w:pStyle w:val="Heading1"/>
        <w:keepNext w:val="0"/>
        <w:numPr>
          <w:ilvl w:val="0"/>
          <w:numId w:val="22"/>
        </w:numPr>
        <w:spacing w:before="0" w:after="0"/>
        <w:ind w:right="84"/>
        <w:jc w:val="both"/>
        <w:rPr>
          <w:rFonts w:ascii="Times New Roman" w:hAnsi="Times New Roman" w:cs="Times New Roman"/>
          <w:b w:val="0"/>
          <w:bCs w:val="0"/>
          <w:sz w:val="24"/>
          <w:szCs w:val="22"/>
        </w:rPr>
      </w:pPr>
      <w:bookmarkStart w:id="4" w:name="_Toc90952320"/>
      <w:bookmarkStart w:id="5" w:name="_Toc84670157"/>
      <w:bookmarkStart w:id="6" w:name="_Toc84670071"/>
      <w:bookmarkStart w:id="7" w:name="_Toc84670053"/>
      <w:bookmarkStart w:id="8" w:name="_Toc84669331"/>
      <w:bookmarkStart w:id="9" w:name="_Toc84669281"/>
      <w:bookmarkStart w:id="10" w:name="_Toc84669169"/>
      <w:r w:rsidRPr="001B755D">
        <w:rPr>
          <w:rFonts w:ascii="Times New Roman" w:hAnsi="Times New Roman" w:cs="Times New Roman"/>
          <w:bCs w:val="0"/>
          <w:sz w:val="24"/>
          <w:szCs w:val="22"/>
        </w:rPr>
        <w:t>Vispārīgā vienošanās</w:t>
      </w:r>
      <w:r w:rsidRPr="001B755D">
        <w:rPr>
          <w:rFonts w:ascii="Times New Roman" w:hAnsi="Times New Roman" w:cs="Times New Roman"/>
          <w:b w:val="0"/>
          <w:bCs w:val="0"/>
          <w:sz w:val="24"/>
          <w:szCs w:val="22"/>
        </w:rPr>
        <w:t>:</w:t>
      </w:r>
    </w:p>
    <w:p w14:paraId="3AB7A688" w14:textId="04FD2E35" w:rsidR="00945834" w:rsidRPr="001B755D" w:rsidRDefault="00945834" w:rsidP="00945834">
      <w:pPr>
        <w:numPr>
          <w:ilvl w:val="1"/>
          <w:numId w:val="22"/>
        </w:numPr>
        <w:ind w:left="426" w:hanging="426"/>
        <w:jc w:val="both"/>
        <w:rPr>
          <w:sz w:val="28"/>
        </w:rPr>
      </w:pPr>
      <w:r w:rsidRPr="001B755D">
        <w:rPr>
          <w:szCs w:val="22"/>
        </w:rPr>
        <w:t xml:space="preserve">Iepirkuma rezultātā paredzēts noslēgt vispārīgo vienošanos saskaņā ar tās projektu, kurš pievienots </w:t>
      </w:r>
      <w:r w:rsidRPr="00E94AB4">
        <w:rPr>
          <w:szCs w:val="22"/>
        </w:rPr>
        <w:t xml:space="preserve">nolikuma </w:t>
      </w:r>
      <w:r w:rsidR="00E94AB4" w:rsidRPr="00E94AB4">
        <w:rPr>
          <w:b/>
          <w:szCs w:val="22"/>
        </w:rPr>
        <w:t>4</w:t>
      </w:r>
      <w:r w:rsidR="002E0D0E" w:rsidRPr="00E94AB4">
        <w:rPr>
          <w:b/>
          <w:szCs w:val="22"/>
        </w:rPr>
        <w:t>.</w:t>
      </w:r>
      <w:r w:rsidRPr="00E94AB4">
        <w:rPr>
          <w:b/>
          <w:szCs w:val="22"/>
        </w:rPr>
        <w:t>pielikumā</w:t>
      </w:r>
      <w:r w:rsidRPr="001B755D">
        <w:rPr>
          <w:szCs w:val="22"/>
        </w:rPr>
        <w:t xml:space="preserve">, ar diviem (maksimālais skaits) pretendentiem, </w:t>
      </w:r>
      <w:r w:rsidR="00930C66">
        <w:rPr>
          <w:szCs w:val="22"/>
        </w:rPr>
        <w:t>kuru piedāvājumi būs saimnieciski izdevīgākie</w:t>
      </w:r>
      <w:r w:rsidRPr="001B755D">
        <w:rPr>
          <w:szCs w:val="22"/>
        </w:rPr>
        <w:t xml:space="preserve">. Vispārīgās vienošanās darbības termiņš – </w:t>
      </w:r>
      <w:r w:rsidRPr="001B755D">
        <w:rPr>
          <w:b/>
          <w:szCs w:val="22"/>
        </w:rPr>
        <w:t>24 mēneši, termiņu skaitot no vispārīgās vienošanās spēkā stāšanas dienas.</w:t>
      </w:r>
    </w:p>
    <w:p w14:paraId="327C850D" w14:textId="77777777" w:rsidR="00945834" w:rsidRPr="001B755D" w:rsidRDefault="00945834" w:rsidP="00945834">
      <w:pPr>
        <w:numPr>
          <w:ilvl w:val="1"/>
          <w:numId w:val="22"/>
        </w:numPr>
        <w:ind w:left="426" w:hanging="426"/>
        <w:jc w:val="both"/>
        <w:rPr>
          <w:sz w:val="28"/>
        </w:rPr>
      </w:pPr>
      <w:r w:rsidRPr="001B755D">
        <w:rPr>
          <w:szCs w:val="22"/>
        </w:rPr>
        <w:t xml:space="preserve">Vispārīgajā vienošanās ir paredzēta kārtība, kādā tās darbības laikā Pasūtītājs no vienošanos noslēgušo Pretendentu loka izvēlēsies izpildītājus, ar kuriem tiks slēgti </w:t>
      </w:r>
      <w:r w:rsidRPr="001B755D">
        <w:rPr>
          <w:szCs w:val="22"/>
        </w:rPr>
        <w:lastRenderedPageBreak/>
        <w:t>attiecīgie preču piegādes tiesiskie darījumi, kā arī šo tiesisku darījumu sastāvdaļas, to skaitā, bet ne tikai, noteikumi attiecībā uz piegādes priekšmetu, piegādes termiņu, cenu, garantijas, kvalitātes jautājumiem.</w:t>
      </w:r>
    </w:p>
    <w:p w14:paraId="6E090ECC" w14:textId="173C3656" w:rsidR="00945834" w:rsidRPr="001B755D" w:rsidRDefault="00945834" w:rsidP="00945834">
      <w:pPr>
        <w:numPr>
          <w:ilvl w:val="1"/>
          <w:numId w:val="22"/>
        </w:numPr>
        <w:ind w:left="426" w:hanging="426"/>
        <w:jc w:val="both"/>
        <w:rPr>
          <w:sz w:val="28"/>
        </w:rPr>
      </w:pPr>
      <w:r w:rsidRPr="001B755D">
        <w:rPr>
          <w:szCs w:val="22"/>
        </w:rPr>
        <w:t xml:space="preserve">Uzvarējušajiem pretendentiem vispārīgā vienošanās </w:t>
      </w:r>
      <w:r w:rsidRPr="00E94AB4">
        <w:rPr>
          <w:b/>
          <w:szCs w:val="22"/>
          <w:u w:val="single"/>
        </w:rPr>
        <w:t xml:space="preserve">jāparaksta elektroniski ar drošu elektronisko parakstu, </w:t>
      </w:r>
      <w:r w:rsidR="00E94AB4">
        <w:rPr>
          <w:b/>
          <w:szCs w:val="22"/>
          <w:u w:val="single"/>
        </w:rPr>
        <w:t>5</w:t>
      </w:r>
      <w:r w:rsidR="00E94AB4" w:rsidRPr="00E94AB4">
        <w:rPr>
          <w:b/>
          <w:szCs w:val="22"/>
          <w:u w:val="single"/>
        </w:rPr>
        <w:t xml:space="preserve"> </w:t>
      </w:r>
      <w:r w:rsidRPr="00E94AB4">
        <w:rPr>
          <w:b/>
          <w:szCs w:val="22"/>
          <w:u w:val="single"/>
        </w:rPr>
        <w:t>(</w:t>
      </w:r>
      <w:r w:rsidR="00E94AB4">
        <w:rPr>
          <w:b/>
          <w:szCs w:val="22"/>
          <w:u w:val="single"/>
        </w:rPr>
        <w:t>piecu</w:t>
      </w:r>
      <w:r w:rsidRPr="00E94AB4">
        <w:rPr>
          <w:b/>
          <w:szCs w:val="22"/>
          <w:u w:val="single"/>
        </w:rPr>
        <w:t>) dienu laikā no pasūtītāja nosūtītā uzaicinājuma parakstīt vispārīgo vienošanos ar sagatavoto e-</w:t>
      </w:r>
      <w:proofErr w:type="spellStart"/>
      <w:r w:rsidRPr="00E94AB4">
        <w:rPr>
          <w:b/>
          <w:szCs w:val="22"/>
          <w:u w:val="single"/>
        </w:rPr>
        <w:t>doc</w:t>
      </w:r>
      <w:proofErr w:type="spellEnd"/>
      <w:r w:rsidRPr="00E94AB4">
        <w:rPr>
          <w:b/>
          <w:szCs w:val="22"/>
          <w:u w:val="single"/>
        </w:rPr>
        <w:t xml:space="preserve"> failu izsūtīšanas dienas</w:t>
      </w:r>
      <w:r w:rsidRPr="001B755D">
        <w:rPr>
          <w:szCs w:val="22"/>
        </w:rPr>
        <w:t>. Ja norādītajā termiņā uzvarētājs neparaksta vispārīgo vienošanos, tas tiek uzskatīts par atteikumu slēgt vispārīgo vienošanos. Tādā gadījumā vispārīgā vienošanās tiek piedāvāta noslēgšanai nākamajam pretendentam saskaņā ar iepirkuma komisijas vērtēšanas rezultātiem.</w:t>
      </w:r>
    </w:p>
    <w:p w14:paraId="53A64067" w14:textId="2B5EF3C5" w:rsidR="004835A0" w:rsidRPr="00F303F9" w:rsidRDefault="004835A0" w:rsidP="00945834">
      <w:pPr>
        <w:pStyle w:val="Heading1"/>
        <w:numPr>
          <w:ilvl w:val="0"/>
          <w:numId w:val="32"/>
        </w:numPr>
        <w:rPr>
          <w:rFonts w:ascii="Times New Roman" w:hAnsi="Times New Roman" w:cs="Times New Roman"/>
          <w:sz w:val="24"/>
        </w:rPr>
      </w:pPr>
      <w:r w:rsidRPr="00F303F9">
        <w:rPr>
          <w:rFonts w:ascii="Times New Roman" w:hAnsi="Times New Roman" w:cs="Times New Roman"/>
          <w:sz w:val="24"/>
        </w:rPr>
        <w:t xml:space="preserve">Piedāvājumu vērtēšana un </w:t>
      </w:r>
      <w:bookmarkEnd w:id="4"/>
      <w:bookmarkEnd w:id="5"/>
      <w:bookmarkEnd w:id="6"/>
      <w:bookmarkEnd w:id="7"/>
      <w:bookmarkEnd w:id="8"/>
      <w:bookmarkEnd w:id="9"/>
      <w:bookmarkEnd w:id="10"/>
      <w:r w:rsidRPr="00F303F9">
        <w:rPr>
          <w:rFonts w:ascii="Times New Roman" w:hAnsi="Times New Roman" w:cs="Times New Roman"/>
          <w:sz w:val="24"/>
        </w:rPr>
        <w:t>izvēle:</w:t>
      </w:r>
    </w:p>
    <w:p w14:paraId="00CE0F1B" w14:textId="77777777" w:rsidR="00704483" w:rsidRPr="00A070B9" w:rsidRDefault="00704483" w:rsidP="00E94AB4">
      <w:pPr>
        <w:pStyle w:val="ListParagraph"/>
        <w:numPr>
          <w:ilvl w:val="1"/>
          <w:numId w:val="32"/>
        </w:numPr>
        <w:tabs>
          <w:tab w:val="left" w:pos="567"/>
        </w:tabs>
        <w:contextualSpacing w:val="0"/>
        <w:jc w:val="both"/>
      </w:pPr>
      <w:bookmarkStart w:id="11" w:name="_Ref90357135"/>
      <w:bookmarkStart w:id="12" w:name="_Toc90952314"/>
      <w:bookmarkStart w:id="13" w:name="_Toc84670151"/>
      <w:bookmarkStart w:id="14" w:name="_Toc84670065"/>
      <w:bookmarkStart w:id="15" w:name="_Toc84670047"/>
      <w:bookmarkStart w:id="16" w:name="_Toc84669325"/>
      <w:bookmarkStart w:id="17" w:name="_Toc84669275"/>
      <w:bookmarkStart w:id="18" w:name="_Toc84669161"/>
      <w:bookmarkStart w:id="19" w:name="_Toc59188047"/>
      <w:bookmarkStart w:id="20" w:name="_Toc26600584"/>
      <w:r w:rsidRPr="00A070B9">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7C262338" w14:textId="77777777" w:rsidR="00704483" w:rsidRPr="00A070B9" w:rsidRDefault="00704483" w:rsidP="00E94AB4">
      <w:pPr>
        <w:pStyle w:val="ListParagraph"/>
        <w:numPr>
          <w:ilvl w:val="1"/>
          <w:numId w:val="32"/>
        </w:numPr>
        <w:contextualSpacing w:val="0"/>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5E22262F" w14:textId="77777777" w:rsidR="00704483" w:rsidRPr="00A070B9" w:rsidRDefault="00704483" w:rsidP="00E94AB4">
      <w:pPr>
        <w:pStyle w:val="ListParagraph"/>
        <w:numPr>
          <w:ilvl w:val="1"/>
          <w:numId w:val="32"/>
        </w:numPr>
        <w:contextualSpacing w:val="0"/>
        <w:jc w:val="both"/>
      </w:pPr>
      <w:r w:rsidRPr="00A070B9">
        <w:t>Ja pretendenta piedāvājums neatbilst kādai pasūtītāja izvirzītajai prasībai, komisija tā piedāvājumu tālāk neizskata un pretendentu izslēdz no turpmākās dalības iepirkumā.</w:t>
      </w:r>
    </w:p>
    <w:p w14:paraId="5F1FD4C7" w14:textId="77777777" w:rsidR="00704483" w:rsidRPr="00A070B9" w:rsidRDefault="00704483" w:rsidP="00E94AB4">
      <w:pPr>
        <w:pStyle w:val="ListParagraph"/>
        <w:numPr>
          <w:ilvl w:val="1"/>
          <w:numId w:val="32"/>
        </w:numPr>
        <w:contextualSpacing w:val="0"/>
        <w:jc w:val="both"/>
      </w:pPr>
      <w:r w:rsidRPr="00A070B9">
        <w:t>Ja pretendenta piedāvājums skaidri, viennozīmīgi un nepārprotami neatspoguļo izvirzīto prasību izpildi, komisija šo piedāvājumu noraida un tālāk neizskata.</w:t>
      </w:r>
    </w:p>
    <w:p w14:paraId="6332D239" w14:textId="77777777" w:rsidR="00704483" w:rsidRDefault="00704483" w:rsidP="00E94AB4">
      <w:pPr>
        <w:pStyle w:val="ListParagraph"/>
        <w:numPr>
          <w:ilvl w:val="1"/>
          <w:numId w:val="32"/>
        </w:numPr>
        <w:contextualSpacing w:val="0"/>
        <w:jc w:val="both"/>
      </w:pPr>
      <w:r w:rsidRPr="00A070B9">
        <w:t>Piedāvājumu vērtēšanas laikā komisija pārbauda, vai piedāvājumos nav aritmētisko kļūdu. Ja kļūdas tiek konstatētas, komisija tās izlabo.</w:t>
      </w:r>
    </w:p>
    <w:p w14:paraId="2FB7BF2E" w14:textId="39693327" w:rsidR="00704483" w:rsidRPr="00704483" w:rsidRDefault="00704483" w:rsidP="00E94AB4">
      <w:pPr>
        <w:pStyle w:val="ListParagraph"/>
        <w:numPr>
          <w:ilvl w:val="1"/>
          <w:numId w:val="32"/>
        </w:numPr>
        <w:contextualSpacing w:val="0"/>
        <w:jc w:val="both"/>
        <w:rPr>
          <w:b/>
          <w:bCs/>
          <w:snapToGrid w:val="0"/>
        </w:rPr>
      </w:pPr>
      <w:bookmarkStart w:id="21" w:name="_Ref505956765"/>
      <w:r w:rsidRPr="004B037F">
        <w:t xml:space="preserve">Iepirkuma komisija izvēlas </w:t>
      </w:r>
      <w:r>
        <w:rPr>
          <w:b/>
        </w:rPr>
        <w:t>2</w:t>
      </w:r>
      <w:r w:rsidRPr="00952FFD">
        <w:rPr>
          <w:b/>
        </w:rPr>
        <w:t xml:space="preserve"> (</w:t>
      </w:r>
      <w:r>
        <w:rPr>
          <w:b/>
        </w:rPr>
        <w:t>divus</w:t>
      </w:r>
      <w:r w:rsidRPr="00952FFD">
        <w:rPr>
          <w:b/>
        </w:rPr>
        <w:t>)</w:t>
      </w:r>
      <w:r w:rsidRPr="004B037F">
        <w:t xml:space="preserve"> </w:t>
      </w:r>
      <w:r>
        <w:rPr>
          <w:b/>
        </w:rPr>
        <w:t>saimnieciski izdevīgākus</w:t>
      </w:r>
      <w:r w:rsidRPr="00952FFD">
        <w:rPr>
          <w:b/>
        </w:rPr>
        <w:t xml:space="preserve"> piedāvājumu</w:t>
      </w:r>
      <w:r>
        <w:rPr>
          <w:b/>
        </w:rPr>
        <w:t>s</w:t>
      </w:r>
      <w:r w:rsidRPr="00952FFD">
        <w:rPr>
          <w:b/>
        </w:rPr>
        <w:t xml:space="preserve"> </w:t>
      </w:r>
      <w:r w:rsidRPr="004B037F">
        <w:t>no pasūtītāja prasībām atbilstošajiem, vadoties pēc šādiem vērtēšanas kritērijiem un to vērtībām:</w:t>
      </w:r>
      <w:bookmarkEnd w:id="21"/>
    </w:p>
    <w:tbl>
      <w:tblPr>
        <w:tblStyle w:val="TableGrid"/>
        <w:tblW w:w="9776" w:type="dxa"/>
        <w:tblInd w:w="-449" w:type="dxa"/>
        <w:tblLook w:val="04A0" w:firstRow="1" w:lastRow="0" w:firstColumn="1" w:lastColumn="0" w:noHBand="0" w:noVBand="1"/>
      </w:tblPr>
      <w:tblGrid>
        <w:gridCol w:w="1361"/>
        <w:gridCol w:w="4982"/>
        <w:gridCol w:w="1677"/>
        <w:gridCol w:w="1756"/>
      </w:tblGrid>
      <w:tr w:rsidR="00930C66" w:rsidRPr="00880A91" w14:paraId="71918FA4" w14:textId="1867E8FF" w:rsidTr="00E94AB4">
        <w:trPr>
          <w:trHeight w:val="724"/>
        </w:trPr>
        <w:tc>
          <w:tcPr>
            <w:tcW w:w="1327" w:type="dxa"/>
            <w:shd w:val="clear" w:color="auto" w:fill="D9D9D9" w:themeFill="background1" w:themeFillShade="D9"/>
            <w:vAlign w:val="center"/>
          </w:tcPr>
          <w:p w14:paraId="70945FD7" w14:textId="77777777" w:rsidR="00930C66" w:rsidRPr="006B3F70" w:rsidRDefault="00930C66" w:rsidP="002C31AB">
            <w:pPr>
              <w:jc w:val="center"/>
              <w:rPr>
                <w:rFonts w:ascii="Arial" w:hAnsi="Arial" w:cs="Arial"/>
                <w:b/>
                <w:sz w:val="20"/>
                <w:szCs w:val="20"/>
              </w:rPr>
            </w:pPr>
            <w:r w:rsidRPr="006B3F70">
              <w:rPr>
                <w:rFonts w:ascii="Arial" w:hAnsi="Arial" w:cs="Arial"/>
                <w:b/>
                <w:sz w:val="20"/>
                <w:szCs w:val="20"/>
              </w:rPr>
              <w:t>Kritēriju apzīmējums</w:t>
            </w:r>
          </w:p>
        </w:tc>
        <w:tc>
          <w:tcPr>
            <w:tcW w:w="5008" w:type="dxa"/>
            <w:shd w:val="clear" w:color="auto" w:fill="D9D9D9" w:themeFill="background1" w:themeFillShade="D9"/>
            <w:vAlign w:val="center"/>
          </w:tcPr>
          <w:p w14:paraId="072DB11F" w14:textId="77777777" w:rsidR="00930C66" w:rsidRPr="006B3F70" w:rsidRDefault="00930C66" w:rsidP="002C31AB">
            <w:pPr>
              <w:jc w:val="center"/>
              <w:rPr>
                <w:rFonts w:ascii="Arial" w:hAnsi="Arial" w:cs="Arial"/>
                <w:b/>
                <w:sz w:val="20"/>
                <w:szCs w:val="20"/>
              </w:rPr>
            </w:pPr>
            <w:r w:rsidRPr="006B3F70">
              <w:rPr>
                <w:rFonts w:ascii="Arial" w:hAnsi="Arial" w:cs="Arial"/>
                <w:b/>
                <w:sz w:val="20"/>
                <w:szCs w:val="20"/>
              </w:rPr>
              <w:t>Vērtēšanas kritēriji</w:t>
            </w:r>
          </w:p>
        </w:tc>
        <w:tc>
          <w:tcPr>
            <w:tcW w:w="1681" w:type="dxa"/>
            <w:shd w:val="clear" w:color="auto" w:fill="D9D9D9" w:themeFill="background1" w:themeFillShade="D9"/>
            <w:vAlign w:val="center"/>
          </w:tcPr>
          <w:p w14:paraId="7EF0A908" w14:textId="0F51452E" w:rsidR="00930C66" w:rsidRPr="006B3F70" w:rsidRDefault="00930C66" w:rsidP="001832A9">
            <w:pPr>
              <w:jc w:val="center"/>
              <w:rPr>
                <w:rFonts w:ascii="Arial" w:hAnsi="Arial" w:cs="Arial"/>
                <w:b/>
                <w:sz w:val="20"/>
                <w:szCs w:val="20"/>
              </w:rPr>
            </w:pPr>
            <w:r w:rsidRPr="006B3F70">
              <w:rPr>
                <w:rFonts w:ascii="Arial" w:hAnsi="Arial" w:cs="Arial"/>
                <w:b/>
                <w:sz w:val="20"/>
                <w:szCs w:val="20"/>
              </w:rPr>
              <w:t xml:space="preserve">Maksimālā skaitliskā vērtība, </w:t>
            </w:r>
          </w:p>
        </w:tc>
        <w:tc>
          <w:tcPr>
            <w:tcW w:w="1760" w:type="dxa"/>
            <w:shd w:val="clear" w:color="auto" w:fill="D9D9D9" w:themeFill="background1" w:themeFillShade="D9"/>
          </w:tcPr>
          <w:p w14:paraId="656231F6" w14:textId="2272FE5F" w:rsidR="00930C66" w:rsidRPr="006B3F70" w:rsidRDefault="00930C66" w:rsidP="001832A9">
            <w:pPr>
              <w:jc w:val="center"/>
              <w:rPr>
                <w:rFonts w:ascii="Arial" w:hAnsi="Arial" w:cs="Arial"/>
                <w:b/>
                <w:sz w:val="20"/>
                <w:szCs w:val="20"/>
              </w:rPr>
            </w:pPr>
            <w:r>
              <w:rPr>
                <w:rFonts w:ascii="Arial" w:hAnsi="Arial" w:cs="Arial"/>
                <w:b/>
                <w:sz w:val="20"/>
                <w:szCs w:val="20"/>
              </w:rPr>
              <w:t>Kritērija veids</w:t>
            </w:r>
          </w:p>
        </w:tc>
      </w:tr>
      <w:tr w:rsidR="00930C66" w:rsidRPr="00FA025B" w14:paraId="25C79B08" w14:textId="2B8D3DC4" w:rsidTr="00E94AB4">
        <w:trPr>
          <w:trHeight w:val="1409"/>
        </w:trPr>
        <w:tc>
          <w:tcPr>
            <w:tcW w:w="1327" w:type="dxa"/>
            <w:vAlign w:val="center"/>
          </w:tcPr>
          <w:p w14:paraId="78406A9B" w14:textId="77777777" w:rsidR="00930C66" w:rsidRPr="006B3F70" w:rsidRDefault="00930C66" w:rsidP="002C31AB">
            <w:pPr>
              <w:jc w:val="center"/>
              <w:rPr>
                <w:rFonts w:ascii="Arial" w:hAnsi="Arial" w:cs="Arial"/>
                <w:b/>
                <w:sz w:val="20"/>
                <w:szCs w:val="20"/>
              </w:rPr>
            </w:pPr>
            <w:r w:rsidRPr="006B3F70">
              <w:rPr>
                <w:rFonts w:ascii="Arial" w:hAnsi="Arial" w:cs="Arial"/>
                <w:b/>
                <w:sz w:val="20"/>
                <w:szCs w:val="20"/>
              </w:rPr>
              <w:t>A</w:t>
            </w:r>
          </w:p>
        </w:tc>
        <w:tc>
          <w:tcPr>
            <w:tcW w:w="5008" w:type="dxa"/>
            <w:shd w:val="clear" w:color="auto" w:fill="FFFFFF" w:themeFill="background1"/>
            <w:vAlign w:val="center"/>
          </w:tcPr>
          <w:p w14:paraId="5A46A907" w14:textId="2E948E1F" w:rsidR="00930C66" w:rsidRPr="006B3F70" w:rsidRDefault="00930C66" w:rsidP="002C31AB">
            <w:pPr>
              <w:rPr>
                <w:rFonts w:ascii="Arial" w:hAnsi="Arial" w:cs="Arial"/>
                <w:sz w:val="20"/>
                <w:szCs w:val="20"/>
                <w:lang w:eastAsia="en-US"/>
              </w:rPr>
            </w:pPr>
            <w:r>
              <w:rPr>
                <w:sz w:val="22"/>
                <w:szCs w:val="22"/>
              </w:rPr>
              <w:t>Iepirkumā minēto preču mazumtirdzniecības vietas esamība Daugavpilī vai 1 (viena) kilometra attālumā no Daugavpils pilsētas administratīvās teritorijas robežas, norādot tās adresi, ja pretendentam ir nodrošināta mazumtirdzniecības vieta.</w:t>
            </w:r>
          </w:p>
        </w:tc>
        <w:tc>
          <w:tcPr>
            <w:tcW w:w="1681" w:type="dxa"/>
            <w:shd w:val="clear" w:color="auto" w:fill="FFFFFF" w:themeFill="background1"/>
            <w:vAlign w:val="center"/>
          </w:tcPr>
          <w:p w14:paraId="63CF60F6" w14:textId="0B595AB0" w:rsidR="00930C66" w:rsidRPr="006B3F70" w:rsidRDefault="00930C66" w:rsidP="002C31AB">
            <w:pPr>
              <w:jc w:val="center"/>
              <w:rPr>
                <w:rFonts w:ascii="Arial" w:hAnsi="Arial" w:cs="Arial"/>
                <w:b/>
                <w:sz w:val="20"/>
                <w:szCs w:val="20"/>
                <w:lang w:eastAsia="en-US"/>
              </w:rPr>
            </w:pPr>
            <w:r>
              <w:rPr>
                <w:rFonts w:ascii="Arial" w:hAnsi="Arial" w:cs="Arial"/>
                <w:b/>
                <w:sz w:val="20"/>
                <w:szCs w:val="20"/>
                <w:lang w:eastAsia="en-US"/>
              </w:rPr>
              <w:t>10</w:t>
            </w:r>
          </w:p>
        </w:tc>
        <w:tc>
          <w:tcPr>
            <w:tcW w:w="1760" w:type="dxa"/>
            <w:shd w:val="clear" w:color="auto" w:fill="FFFFFF" w:themeFill="background1"/>
            <w:vAlign w:val="center"/>
          </w:tcPr>
          <w:p w14:paraId="64874BA1" w14:textId="1A89E9A2" w:rsidR="00930C66" w:rsidRDefault="000F600C" w:rsidP="002C31AB">
            <w:pPr>
              <w:jc w:val="center"/>
              <w:rPr>
                <w:rFonts w:ascii="Arial" w:hAnsi="Arial" w:cs="Arial"/>
                <w:b/>
                <w:sz w:val="20"/>
                <w:szCs w:val="20"/>
                <w:lang w:eastAsia="en-US"/>
              </w:rPr>
            </w:pPr>
            <w:proofErr w:type="spellStart"/>
            <w:r>
              <w:rPr>
                <w:rFonts w:ascii="Arial" w:hAnsi="Arial" w:cs="Arial"/>
                <w:b/>
                <w:sz w:val="20"/>
                <w:szCs w:val="20"/>
                <w:lang w:eastAsia="en-US"/>
              </w:rPr>
              <w:t>Max</w:t>
            </w:r>
            <w:proofErr w:type="spellEnd"/>
            <w:r>
              <w:rPr>
                <w:rFonts w:ascii="Arial" w:hAnsi="Arial" w:cs="Arial"/>
                <w:b/>
                <w:sz w:val="20"/>
                <w:szCs w:val="20"/>
                <w:lang w:eastAsia="en-US"/>
              </w:rPr>
              <w:t xml:space="preserve"> (par esamību piešķir vērtējumu 1, par neesamību 0)</w:t>
            </w:r>
          </w:p>
        </w:tc>
      </w:tr>
      <w:tr w:rsidR="00930C66" w:rsidRPr="000F513F" w14:paraId="1147FBCA" w14:textId="47B7E477" w:rsidTr="00E94AB4">
        <w:trPr>
          <w:trHeight w:val="869"/>
        </w:trPr>
        <w:tc>
          <w:tcPr>
            <w:tcW w:w="1327" w:type="dxa"/>
            <w:vAlign w:val="center"/>
          </w:tcPr>
          <w:p w14:paraId="75933754" w14:textId="77777777" w:rsidR="00930C66" w:rsidRPr="006B3F70" w:rsidRDefault="00930C66" w:rsidP="002C31AB">
            <w:pPr>
              <w:jc w:val="center"/>
              <w:rPr>
                <w:rFonts w:ascii="Arial" w:hAnsi="Arial" w:cs="Arial"/>
                <w:b/>
                <w:sz w:val="20"/>
                <w:szCs w:val="20"/>
              </w:rPr>
            </w:pPr>
            <w:r w:rsidRPr="006B3F70">
              <w:rPr>
                <w:rFonts w:ascii="Arial" w:hAnsi="Arial" w:cs="Arial"/>
                <w:b/>
                <w:sz w:val="20"/>
                <w:szCs w:val="20"/>
              </w:rPr>
              <w:t>B</w:t>
            </w:r>
          </w:p>
        </w:tc>
        <w:tc>
          <w:tcPr>
            <w:tcW w:w="5008" w:type="dxa"/>
            <w:shd w:val="clear" w:color="auto" w:fill="FFFFFF" w:themeFill="background1"/>
            <w:vAlign w:val="center"/>
          </w:tcPr>
          <w:p w14:paraId="2BBE7EEA" w14:textId="6F69F0D9" w:rsidR="00930C66" w:rsidRPr="006B3F70" w:rsidRDefault="00930C66" w:rsidP="00ED43F6">
            <w:pPr>
              <w:jc w:val="both"/>
              <w:rPr>
                <w:rFonts w:ascii="Arial" w:hAnsi="Arial" w:cs="Arial"/>
                <w:sz w:val="20"/>
                <w:szCs w:val="20"/>
                <w:lang w:eastAsia="en-US"/>
              </w:rPr>
            </w:pPr>
            <w:r>
              <w:rPr>
                <w:sz w:val="22"/>
                <w:szCs w:val="22"/>
              </w:rPr>
              <w:t>Pretendents nodrošina Online katalogu.</w:t>
            </w:r>
          </w:p>
        </w:tc>
        <w:tc>
          <w:tcPr>
            <w:tcW w:w="1681" w:type="dxa"/>
            <w:shd w:val="clear" w:color="auto" w:fill="FFFFFF" w:themeFill="background1"/>
            <w:vAlign w:val="center"/>
          </w:tcPr>
          <w:p w14:paraId="461791FA" w14:textId="55F5A544" w:rsidR="00930C66" w:rsidRPr="006B3F70" w:rsidRDefault="00930C66" w:rsidP="002C31AB">
            <w:pPr>
              <w:jc w:val="center"/>
              <w:rPr>
                <w:rFonts w:ascii="Arial" w:hAnsi="Arial" w:cs="Arial"/>
                <w:b/>
                <w:sz w:val="20"/>
                <w:szCs w:val="20"/>
                <w:lang w:eastAsia="en-US"/>
              </w:rPr>
            </w:pPr>
            <w:r>
              <w:rPr>
                <w:rFonts w:ascii="Arial" w:hAnsi="Arial" w:cs="Arial"/>
                <w:b/>
                <w:sz w:val="20"/>
                <w:szCs w:val="20"/>
                <w:lang w:eastAsia="en-US"/>
              </w:rPr>
              <w:t>10</w:t>
            </w:r>
          </w:p>
        </w:tc>
        <w:tc>
          <w:tcPr>
            <w:tcW w:w="1760" w:type="dxa"/>
            <w:shd w:val="clear" w:color="auto" w:fill="FFFFFF" w:themeFill="background1"/>
            <w:vAlign w:val="center"/>
          </w:tcPr>
          <w:p w14:paraId="74C47581" w14:textId="0EF4E5C0" w:rsidR="00930C66" w:rsidRDefault="000F600C" w:rsidP="002C31AB">
            <w:pPr>
              <w:jc w:val="center"/>
              <w:rPr>
                <w:rFonts w:ascii="Arial" w:hAnsi="Arial" w:cs="Arial"/>
                <w:b/>
                <w:sz w:val="20"/>
                <w:szCs w:val="20"/>
                <w:lang w:eastAsia="en-US"/>
              </w:rPr>
            </w:pPr>
            <w:proofErr w:type="spellStart"/>
            <w:r>
              <w:rPr>
                <w:rFonts w:ascii="Arial" w:hAnsi="Arial" w:cs="Arial"/>
                <w:b/>
                <w:sz w:val="20"/>
                <w:szCs w:val="20"/>
                <w:lang w:eastAsia="en-US"/>
              </w:rPr>
              <w:t>Max</w:t>
            </w:r>
            <w:proofErr w:type="spellEnd"/>
            <w:r>
              <w:rPr>
                <w:rFonts w:ascii="Arial" w:hAnsi="Arial" w:cs="Arial"/>
                <w:b/>
                <w:sz w:val="20"/>
                <w:szCs w:val="20"/>
                <w:lang w:eastAsia="en-US"/>
              </w:rPr>
              <w:t xml:space="preserve"> (par esamību piešķir vērtējumu 1, par neesamību 0)</w:t>
            </w:r>
          </w:p>
        </w:tc>
      </w:tr>
      <w:tr w:rsidR="00930C66" w:rsidRPr="000F513F" w14:paraId="1AB7B330" w14:textId="2F4E061F" w:rsidTr="00E94AB4">
        <w:trPr>
          <w:trHeight w:val="869"/>
        </w:trPr>
        <w:tc>
          <w:tcPr>
            <w:tcW w:w="1327" w:type="dxa"/>
            <w:vAlign w:val="center"/>
          </w:tcPr>
          <w:p w14:paraId="14004A68" w14:textId="1134A707" w:rsidR="00930C66" w:rsidRPr="006B3F70" w:rsidRDefault="00930C66" w:rsidP="002C31AB">
            <w:pPr>
              <w:jc w:val="center"/>
              <w:rPr>
                <w:rFonts w:ascii="Arial" w:hAnsi="Arial" w:cs="Arial"/>
                <w:b/>
                <w:sz w:val="20"/>
                <w:szCs w:val="20"/>
              </w:rPr>
            </w:pPr>
            <w:r>
              <w:rPr>
                <w:rFonts w:ascii="Arial" w:hAnsi="Arial" w:cs="Arial"/>
                <w:b/>
                <w:sz w:val="20"/>
                <w:szCs w:val="20"/>
              </w:rPr>
              <w:t>C</w:t>
            </w:r>
          </w:p>
        </w:tc>
        <w:tc>
          <w:tcPr>
            <w:tcW w:w="5008" w:type="dxa"/>
            <w:shd w:val="clear" w:color="auto" w:fill="FFFFFF" w:themeFill="background1"/>
            <w:vAlign w:val="center"/>
          </w:tcPr>
          <w:p w14:paraId="6A333692" w14:textId="7253F892" w:rsidR="00930C66" w:rsidRPr="006B3F70" w:rsidRDefault="00930C66" w:rsidP="002C31AB">
            <w:pPr>
              <w:rPr>
                <w:rFonts w:ascii="Arial" w:hAnsi="Arial" w:cs="Arial"/>
                <w:sz w:val="20"/>
                <w:szCs w:val="20"/>
              </w:rPr>
            </w:pPr>
            <w:r>
              <w:rPr>
                <w:rFonts w:ascii="Arial" w:hAnsi="Arial" w:cs="Arial"/>
                <w:sz w:val="20"/>
                <w:szCs w:val="20"/>
              </w:rPr>
              <w:t>Pretendents nodrošina iespēju pasūtījuma noformēšanu autorizējoties pretendenta mājaslapā</w:t>
            </w:r>
          </w:p>
        </w:tc>
        <w:tc>
          <w:tcPr>
            <w:tcW w:w="1681" w:type="dxa"/>
            <w:shd w:val="clear" w:color="auto" w:fill="FFFFFF" w:themeFill="background1"/>
            <w:vAlign w:val="center"/>
          </w:tcPr>
          <w:p w14:paraId="49C1611F" w14:textId="1A73EBFB" w:rsidR="00930C66" w:rsidRPr="006B3F70" w:rsidRDefault="00930C66" w:rsidP="002C31AB">
            <w:pPr>
              <w:jc w:val="center"/>
              <w:rPr>
                <w:rFonts w:ascii="Arial" w:hAnsi="Arial" w:cs="Arial"/>
                <w:b/>
                <w:sz w:val="20"/>
                <w:szCs w:val="20"/>
                <w:lang w:eastAsia="en-US"/>
              </w:rPr>
            </w:pPr>
            <w:r>
              <w:rPr>
                <w:rFonts w:ascii="Arial" w:hAnsi="Arial" w:cs="Arial"/>
                <w:b/>
                <w:sz w:val="20"/>
                <w:szCs w:val="20"/>
                <w:lang w:eastAsia="en-US"/>
              </w:rPr>
              <w:t>5</w:t>
            </w:r>
          </w:p>
        </w:tc>
        <w:tc>
          <w:tcPr>
            <w:tcW w:w="1760" w:type="dxa"/>
            <w:shd w:val="clear" w:color="auto" w:fill="FFFFFF" w:themeFill="background1"/>
            <w:vAlign w:val="center"/>
          </w:tcPr>
          <w:p w14:paraId="5F4DB27E" w14:textId="2A4F6FBA" w:rsidR="00930C66" w:rsidRDefault="000F600C" w:rsidP="002C31AB">
            <w:pPr>
              <w:jc w:val="center"/>
              <w:rPr>
                <w:rFonts w:ascii="Arial" w:hAnsi="Arial" w:cs="Arial"/>
                <w:b/>
                <w:sz w:val="20"/>
                <w:szCs w:val="20"/>
                <w:lang w:eastAsia="en-US"/>
              </w:rPr>
            </w:pPr>
            <w:proofErr w:type="spellStart"/>
            <w:r>
              <w:rPr>
                <w:rFonts w:ascii="Arial" w:hAnsi="Arial" w:cs="Arial"/>
                <w:b/>
                <w:sz w:val="20"/>
                <w:szCs w:val="20"/>
                <w:lang w:eastAsia="en-US"/>
              </w:rPr>
              <w:t>Max</w:t>
            </w:r>
            <w:proofErr w:type="spellEnd"/>
            <w:r>
              <w:rPr>
                <w:rFonts w:ascii="Arial" w:hAnsi="Arial" w:cs="Arial"/>
                <w:b/>
                <w:sz w:val="20"/>
                <w:szCs w:val="20"/>
                <w:lang w:eastAsia="en-US"/>
              </w:rPr>
              <w:t xml:space="preserve"> (par esamību piešķir vērtējumu 1, par neesamību 0)</w:t>
            </w:r>
          </w:p>
        </w:tc>
      </w:tr>
      <w:tr w:rsidR="00930C66" w:rsidRPr="000F513F" w14:paraId="67C1328E" w14:textId="77230900" w:rsidTr="00E94AB4">
        <w:trPr>
          <w:trHeight w:val="869"/>
        </w:trPr>
        <w:tc>
          <w:tcPr>
            <w:tcW w:w="1327" w:type="dxa"/>
            <w:vAlign w:val="center"/>
          </w:tcPr>
          <w:p w14:paraId="6D54E95A" w14:textId="24D0AAE8" w:rsidR="00930C66" w:rsidRDefault="000F600C" w:rsidP="002C31AB">
            <w:pPr>
              <w:jc w:val="center"/>
              <w:rPr>
                <w:rFonts w:ascii="Arial" w:hAnsi="Arial" w:cs="Arial"/>
                <w:b/>
                <w:sz w:val="20"/>
                <w:szCs w:val="20"/>
              </w:rPr>
            </w:pPr>
            <w:r>
              <w:rPr>
                <w:rFonts w:ascii="Arial" w:hAnsi="Arial" w:cs="Arial"/>
                <w:b/>
                <w:sz w:val="20"/>
                <w:szCs w:val="20"/>
              </w:rPr>
              <w:t>D</w:t>
            </w:r>
          </w:p>
        </w:tc>
        <w:tc>
          <w:tcPr>
            <w:tcW w:w="5008" w:type="dxa"/>
            <w:shd w:val="clear" w:color="auto" w:fill="FFFFFF" w:themeFill="background1"/>
            <w:vAlign w:val="center"/>
          </w:tcPr>
          <w:p w14:paraId="6D89038D" w14:textId="74393FE6" w:rsidR="00930C66" w:rsidRDefault="00930C66" w:rsidP="00ED43F6">
            <w:pPr>
              <w:rPr>
                <w:rFonts w:ascii="Arial" w:hAnsi="Arial" w:cs="Arial"/>
                <w:sz w:val="20"/>
                <w:szCs w:val="20"/>
              </w:rPr>
            </w:pPr>
            <w:r>
              <w:rPr>
                <w:rFonts w:ascii="Arial" w:hAnsi="Arial" w:cs="Arial"/>
                <w:sz w:val="20"/>
                <w:szCs w:val="20"/>
              </w:rPr>
              <w:t xml:space="preserve">Noformētā groza summa, ņemot vērā katalogā norādītās cenas ar pretendenta piedāvātas atlaides piemērošanu.  </w:t>
            </w:r>
          </w:p>
        </w:tc>
        <w:tc>
          <w:tcPr>
            <w:tcW w:w="1681" w:type="dxa"/>
            <w:shd w:val="clear" w:color="auto" w:fill="FFFFFF" w:themeFill="background1"/>
            <w:vAlign w:val="center"/>
          </w:tcPr>
          <w:p w14:paraId="3C5A1AC1" w14:textId="7216D752" w:rsidR="00930C66" w:rsidRDefault="00930C66" w:rsidP="002C31AB">
            <w:pPr>
              <w:jc w:val="center"/>
              <w:rPr>
                <w:rFonts w:ascii="Arial" w:hAnsi="Arial" w:cs="Arial"/>
                <w:b/>
                <w:sz w:val="20"/>
                <w:szCs w:val="20"/>
                <w:lang w:eastAsia="en-US"/>
              </w:rPr>
            </w:pPr>
            <w:r>
              <w:rPr>
                <w:rFonts w:ascii="Arial" w:hAnsi="Arial" w:cs="Arial"/>
                <w:b/>
                <w:sz w:val="20"/>
                <w:szCs w:val="20"/>
                <w:lang w:eastAsia="en-US"/>
              </w:rPr>
              <w:t>60</w:t>
            </w:r>
          </w:p>
        </w:tc>
        <w:tc>
          <w:tcPr>
            <w:tcW w:w="1760" w:type="dxa"/>
            <w:shd w:val="clear" w:color="auto" w:fill="FFFFFF" w:themeFill="background1"/>
            <w:vAlign w:val="center"/>
          </w:tcPr>
          <w:p w14:paraId="161D3339" w14:textId="20540C2F" w:rsidR="00930C66" w:rsidRDefault="000F600C" w:rsidP="002C31AB">
            <w:pPr>
              <w:jc w:val="center"/>
              <w:rPr>
                <w:rFonts w:ascii="Arial" w:hAnsi="Arial" w:cs="Arial"/>
                <w:b/>
                <w:sz w:val="20"/>
                <w:szCs w:val="20"/>
                <w:lang w:eastAsia="en-US"/>
              </w:rPr>
            </w:pPr>
            <w:r>
              <w:rPr>
                <w:rFonts w:ascii="Arial" w:hAnsi="Arial" w:cs="Arial"/>
                <w:b/>
                <w:sz w:val="20"/>
                <w:szCs w:val="20"/>
                <w:lang w:eastAsia="en-US"/>
              </w:rPr>
              <w:t>Min</w:t>
            </w:r>
          </w:p>
        </w:tc>
      </w:tr>
      <w:tr w:rsidR="00930C66" w:rsidRPr="000F513F" w14:paraId="532A8468" w14:textId="73676EFD" w:rsidTr="00E94AB4">
        <w:trPr>
          <w:trHeight w:val="869"/>
        </w:trPr>
        <w:tc>
          <w:tcPr>
            <w:tcW w:w="1327" w:type="dxa"/>
            <w:vAlign w:val="center"/>
          </w:tcPr>
          <w:p w14:paraId="757378A9" w14:textId="27E5748F" w:rsidR="00930C66" w:rsidRDefault="000F600C" w:rsidP="002C31AB">
            <w:pPr>
              <w:jc w:val="center"/>
              <w:rPr>
                <w:rFonts w:ascii="Arial" w:hAnsi="Arial" w:cs="Arial"/>
                <w:b/>
                <w:sz w:val="20"/>
                <w:szCs w:val="20"/>
              </w:rPr>
            </w:pPr>
            <w:r>
              <w:rPr>
                <w:rFonts w:ascii="Arial" w:hAnsi="Arial" w:cs="Arial"/>
                <w:b/>
                <w:sz w:val="20"/>
                <w:szCs w:val="20"/>
              </w:rPr>
              <w:lastRenderedPageBreak/>
              <w:t>E</w:t>
            </w:r>
          </w:p>
        </w:tc>
        <w:tc>
          <w:tcPr>
            <w:tcW w:w="5008" w:type="dxa"/>
            <w:shd w:val="clear" w:color="auto" w:fill="FFFFFF" w:themeFill="background1"/>
            <w:vAlign w:val="center"/>
          </w:tcPr>
          <w:p w14:paraId="69E8F423" w14:textId="5CD36DE0" w:rsidR="00930C66" w:rsidRDefault="00930C66" w:rsidP="00ED43F6">
            <w:pPr>
              <w:rPr>
                <w:rFonts w:ascii="Arial" w:hAnsi="Arial" w:cs="Arial"/>
                <w:sz w:val="20"/>
                <w:szCs w:val="20"/>
              </w:rPr>
            </w:pPr>
            <w:r>
              <w:rPr>
                <w:rFonts w:ascii="Arial" w:hAnsi="Arial" w:cs="Arial"/>
                <w:sz w:val="20"/>
                <w:szCs w:val="20"/>
              </w:rPr>
              <w:t>Pretendenta piedāvāta atlaide %, kas tiks piemērota arī uz iepirkuma grozā neminētām precēm.</w:t>
            </w:r>
          </w:p>
        </w:tc>
        <w:tc>
          <w:tcPr>
            <w:tcW w:w="1681" w:type="dxa"/>
            <w:shd w:val="clear" w:color="auto" w:fill="FFFFFF" w:themeFill="background1"/>
            <w:vAlign w:val="center"/>
          </w:tcPr>
          <w:p w14:paraId="28EACF96" w14:textId="28B556A9" w:rsidR="00930C66" w:rsidRDefault="00930C66" w:rsidP="002C31AB">
            <w:pPr>
              <w:jc w:val="center"/>
              <w:rPr>
                <w:rFonts w:ascii="Arial" w:hAnsi="Arial" w:cs="Arial"/>
                <w:b/>
                <w:sz w:val="20"/>
                <w:szCs w:val="20"/>
                <w:lang w:eastAsia="en-US"/>
              </w:rPr>
            </w:pPr>
            <w:r>
              <w:rPr>
                <w:rFonts w:ascii="Arial" w:hAnsi="Arial" w:cs="Arial"/>
                <w:b/>
                <w:sz w:val="20"/>
                <w:szCs w:val="20"/>
                <w:lang w:eastAsia="en-US"/>
              </w:rPr>
              <w:t>1</w:t>
            </w:r>
            <w:r w:rsidR="000F600C">
              <w:rPr>
                <w:rFonts w:ascii="Arial" w:hAnsi="Arial" w:cs="Arial"/>
                <w:b/>
                <w:sz w:val="20"/>
                <w:szCs w:val="20"/>
                <w:lang w:eastAsia="en-US"/>
              </w:rPr>
              <w:t>5</w:t>
            </w:r>
          </w:p>
        </w:tc>
        <w:tc>
          <w:tcPr>
            <w:tcW w:w="1760" w:type="dxa"/>
            <w:shd w:val="clear" w:color="auto" w:fill="FFFFFF" w:themeFill="background1"/>
            <w:vAlign w:val="center"/>
          </w:tcPr>
          <w:p w14:paraId="6219E189" w14:textId="639E63B7" w:rsidR="00930C66" w:rsidRDefault="000F600C" w:rsidP="002C31AB">
            <w:pPr>
              <w:jc w:val="center"/>
              <w:rPr>
                <w:rFonts w:ascii="Arial" w:hAnsi="Arial" w:cs="Arial"/>
                <w:b/>
                <w:sz w:val="20"/>
                <w:szCs w:val="20"/>
                <w:lang w:eastAsia="en-US"/>
              </w:rPr>
            </w:pPr>
            <w:proofErr w:type="spellStart"/>
            <w:r>
              <w:rPr>
                <w:rFonts w:ascii="Arial" w:hAnsi="Arial" w:cs="Arial"/>
                <w:b/>
                <w:sz w:val="20"/>
                <w:szCs w:val="20"/>
                <w:lang w:eastAsia="en-US"/>
              </w:rPr>
              <w:t>Max</w:t>
            </w:r>
            <w:proofErr w:type="spellEnd"/>
          </w:p>
        </w:tc>
      </w:tr>
      <w:tr w:rsidR="00E94AB4" w:rsidRPr="00880A91" w14:paraId="32DECD73" w14:textId="77777777" w:rsidTr="00E94AB4">
        <w:trPr>
          <w:trHeight w:val="869"/>
        </w:trPr>
        <w:tc>
          <w:tcPr>
            <w:tcW w:w="1327" w:type="dxa"/>
            <w:vAlign w:val="center"/>
          </w:tcPr>
          <w:p w14:paraId="04A3694C" w14:textId="287C8B2C" w:rsidR="00E94AB4" w:rsidRPr="006B3F70" w:rsidRDefault="00E94AB4" w:rsidP="002C31AB">
            <w:pPr>
              <w:jc w:val="center"/>
              <w:rPr>
                <w:rFonts w:ascii="Arial" w:hAnsi="Arial" w:cs="Arial"/>
                <w:b/>
                <w:sz w:val="20"/>
                <w:szCs w:val="20"/>
              </w:rPr>
            </w:pPr>
            <w:r>
              <w:rPr>
                <w:rFonts w:ascii="Arial" w:hAnsi="Arial" w:cs="Arial"/>
                <w:b/>
                <w:sz w:val="20"/>
                <w:szCs w:val="20"/>
              </w:rPr>
              <w:t>F</w:t>
            </w:r>
          </w:p>
        </w:tc>
        <w:tc>
          <w:tcPr>
            <w:tcW w:w="5008" w:type="dxa"/>
            <w:shd w:val="clear" w:color="auto" w:fill="FFFFFF" w:themeFill="background1"/>
            <w:vAlign w:val="center"/>
          </w:tcPr>
          <w:p w14:paraId="0C0B2C5B" w14:textId="74462B75" w:rsidR="00E94AB4" w:rsidRPr="00E94AB4" w:rsidRDefault="00E94AB4" w:rsidP="002C31AB">
            <w:pPr>
              <w:rPr>
                <w:rFonts w:ascii="Arial" w:hAnsi="Arial" w:cs="Arial"/>
                <w:sz w:val="20"/>
                <w:szCs w:val="20"/>
              </w:rPr>
            </w:pPr>
            <w:r w:rsidRPr="00E94AB4">
              <w:rPr>
                <w:rFonts w:ascii="Arial" w:hAnsi="Arial" w:cs="Arial"/>
                <w:sz w:val="20"/>
                <w:szCs w:val="20"/>
              </w:rPr>
              <w:t>Pretendenta piedāvāta piegādes cena līdz Pasūtītāja adresei</w:t>
            </w:r>
          </w:p>
        </w:tc>
        <w:tc>
          <w:tcPr>
            <w:tcW w:w="1681" w:type="dxa"/>
            <w:shd w:val="clear" w:color="auto" w:fill="FFFFFF" w:themeFill="background1"/>
            <w:vAlign w:val="center"/>
          </w:tcPr>
          <w:p w14:paraId="23B144D3" w14:textId="2B2C3DBE" w:rsidR="00E94AB4" w:rsidRPr="006B3F70" w:rsidRDefault="00E94AB4" w:rsidP="002C31AB">
            <w:pPr>
              <w:jc w:val="center"/>
              <w:rPr>
                <w:rFonts w:ascii="Arial" w:hAnsi="Arial" w:cs="Arial"/>
                <w:b/>
                <w:sz w:val="20"/>
                <w:szCs w:val="20"/>
              </w:rPr>
            </w:pPr>
            <w:r>
              <w:rPr>
                <w:rFonts w:ascii="Arial" w:hAnsi="Arial" w:cs="Arial"/>
                <w:b/>
                <w:sz w:val="20"/>
                <w:szCs w:val="20"/>
              </w:rPr>
              <w:t>15</w:t>
            </w:r>
          </w:p>
        </w:tc>
        <w:tc>
          <w:tcPr>
            <w:tcW w:w="1760" w:type="dxa"/>
            <w:shd w:val="clear" w:color="auto" w:fill="FFFFFF" w:themeFill="background1"/>
            <w:vAlign w:val="center"/>
          </w:tcPr>
          <w:p w14:paraId="62AA1B1B" w14:textId="27DD9A8E" w:rsidR="00E94AB4" w:rsidRPr="006B3F70" w:rsidRDefault="00E94AB4" w:rsidP="002C31AB">
            <w:pPr>
              <w:jc w:val="center"/>
              <w:rPr>
                <w:rFonts w:ascii="Arial" w:hAnsi="Arial" w:cs="Arial"/>
                <w:b/>
                <w:sz w:val="20"/>
                <w:szCs w:val="20"/>
              </w:rPr>
            </w:pPr>
            <w:r>
              <w:rPr>
                <w:rFonts w:ascii="Arial" w:hAnsi="Arial" w:cs="Arial"/>
                <w:b/>
                <w:sz w:val="20"/>
                <w:szCs w:val="20"/>
              </w:rPr>
              <w:t>Min</w:t>
            </w:r>
          </w:p>
        </w:tc>
      </w:tr>
      <w:tr w:rsidR="00930C66" w:rsidRPr="00880A91" w14:paraId="7B2B5DCC" w14:textId="26E30BCD" w:rsidTr="00E94AB4">
        <w:trPr>
          <w:trHeight w:val="869"/>
        </w:trPr>
        <w:tc>
          <w:tcPr>
            <w:tcW w:w="1327" w:type="dxa"/>
          </w:tcPr>
          <w:p w14:paraId="1193314D" w14:textId="77777777" w:rsidR="00930C66" w:rsidRPr="006B3F70" w:rsidRDefault="00930C66" w:rsidP="002C31AB">
            <w:pPr>
              <w:jc w:val="center"/>
              <w:rPr>
                <w:rFonts w:ascii="Arial" w:hAnsi="Arial" w:cs="Arial"/>
                <w:b/>
                <w:sz w:val="20"/>
                <w:szCs w:val="20"/>
              </w:rPr>
            </w:pPr>
          </w:p>
        </w:tc>
        <w:tc>
          <w:tcPr>
            <w:tcW w:w="5008" w:type="dxa"/>
            <w:shd w:val="clear" w:color="auto" w:fill="FFFFFF" w:themeFill="background1"/>
          </w:tcPr>
          <w:p w14:paraId="56D7244C" w14:textId="77777777" w:rsidR="00930C66" w:rsidRPr="006B3F70" w:rsidRDefault="00930C66" w:rsidP="002C31AB">
            <w:pPr>
              <w:rPr>
                <w:rFonts w:ascii="Arial" w:hAnsi="Arial" w:cs="Arial"/>
                <w:b/>
                <w:sz w:val="20"/>
                <w:szCs w:val="20"/>
              </w:rPr>
            </w:pPr>
          </w:p>
          <w:p w14:paraId="169862D6" w14:textId="77777777" w:rsidR="00930C66" w:rsidRPr="006B3F70" w:rsidRDefault="00930C66" w:rsidP="002C31AB">
            <w:pPr>
              <w:rPr>
                <w:rFonts w:ascii="Arial" w:hAnsi="Arial" w:cs="Arial"/>
                <w:b/>
                <w:sz w:val="20"/>
                <w:szCs w:val="20"/>
              </w:rPr>
            </w:pPr>
            <w:r w:rsidRPr="006B3F70">
              <w:rPr>
                <w:rFonts w:ascii="Arial" w:hAnsi="Arial" w:cs="Arial"/>
                <w:b/>
                <w:sz w:val="20"/>
                <w:szCs w:val="20"/>
              </w:rPr>
              <w:t>Maksimālais iegūstamais kopējais punktu skaits</w:t>
            </w:r>
          </w:p>
        </w:tc>
        <w:tc>
          <w:tcPr>
            <w:tcW w:w="1681" w:type="dxa"/>
            <w:shd w:val="clear" w:color="auto" w:fill="FFFFFF" w:themeFill="background1"/>
            <w:vAlign w:val="center"/>
          </w:tcPr>
          <w:p w14:paraId="6F145C71" w14:textId="4FCA5A86" w:rsidR="00930C66" w:rsidRPr="006B3F70" w:rsidRDefault="00E94AB4" w:rsidP="002C31AB">
            <w:pPr>
              <w:jc w:val="center"/>
              <w:rPr>
                <w:rFonts w:ascii="Arial" w:hAnsi="Arial" w:cs="Arial"/>
                <w:b/>
                <w:sz w:val="20"/>
                <w:szCs w:val="20"/>
              </w:rPr>
            </w:pPr>
            <w:r>
              <w:rPr>
                <w:rFonts w:ascii="Arial" w:hAnsi="Arial" w:cs="Arial"/>
                <w:b/>
                <w:sz w:val="20"/>
                <w:szCs w:val="20"/>
              </w:rPr>
              <w:t>115</w:t>
            </w:r>
          </w:p>
        </w:tc>
        <w:tc>
          <w:tcPr>
            <w:tcW w:w="1760" w:type="dxa"/>
            <w:shd w:val="clear" w:color="auto" w:fill="FFFFFF" w:themeFill="background1"/>
          </w:tcPr>
          <w:p w14:paraId="6F488DDD" w14:textId="77777777" w:rsidR="00930C66" w:rsidRPr="006B3F70" w:rsidRDefault="00930C66" w:rsidP="002C31AB">
            <w:pPr>
              <w:jc w:val="center"/>
              <w:rPr>
                <w:rFonts w:ascii="Arial" w:hAnsi="Arial" w:cs="Arial"/>
                <w:b/>
                <w:sz w:val="20"/>
                <w:szCs w:val="20"/>
              </w:rPr>
            </w:pPr>
          </w:p>
        </w:tc>
      </w:tr>
    </w:tbl>
    <w:p w14:paraId="13DC40A7" w14:textId="77777777" w:rsidR="00704483" w:rsidRPr="00952FFD" w:rsidRDefault="00704483" w:rsidP="00704483">
      <w:pPr>
        <w:pStyle w:val="ListParagraph"/>
        <w:spacing w:before="120"/>
        <w:ind w:left="360"/>
        <w:contextualSpacing w:val="0"/>
        <w:jc w:val="both"/>
        <w:rPr>
          <w:b/>
          <w:bCs/>
          <w:snapToGrid w:val="0"/>
        </w:rPr>
      </w:pPr>
    </w:p>
    <w:p w14:paraId="0CAD15C1" w14:textId="552F3AB9" w:rsidR="001832A9" w:rsidRPr="001832A9" w:rsidRDefault="001832A9" w:rsidP="001832A9">
      <w:pPr>
        <w:pStyle w:val="ListParagraph"/>
        <w:numPr>
          <w:ilvl w:val="1"/>
          <w:numId w:val="32"/>
        </w:numPr>
        <w:spacing w:before="120"/>
        <w:jc w:val="both"/>
        <w:rPr>
          <w:b/>
          <w:bCs/>
          <w:snapToGrid w:val="0"/>
        </w:rPr>
      </w:pPr>
      <w:r w:rsidRPr="004B037F">
        <w:t>Pretendenta piedāvājuma galīgo vērtējumu aprēķina saskaņā ar šādu formulu:</w:t>
      </w:r>
    </w:p>
    <w:p w14:paraId="67284156" w14:textId="77777777" w:rsidR="001832A9" w:rsidRPr="004B037F" w:rsidRDefault="001832A9" w:rsidP="001832A9">
      <w:pPr>
        <w:pStyle w:val="Rindkopa"/>
      </w:pPr>
    </w:p>
    <w:p w14:paraId="0E5F713D" w14:textId="77777777" w:rsidR="001832A9" w:rsidRPr="00F1534A" w:rsidRDefault="009A543A" w:rsidP="001832A9">
      <w:pPr>
        <w:pStyle w:val="Rindkopa"/>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t>
          </m:r>
          <m:nary>
            <m:naryPr>
              <m:chr m:val="∑"/>
              <m:limLoc m:val="undOvr"/>
              <m:supHide m:val="1"/>
              <m:ctrlPr>
                <w:rPr>
                  <w:rFonts w:ascii="Cambria Math" w:hAnsi="Cambria Math"/>
                </w:rPr>
              </m:ctrlPr>
            </m:naryPr>
            <m:sub>
              <m:func>
                <m:funcPr>
                  <m:ctrlPr>
                    <w:rPr>
                      <w:rFonts w:ascii="Cambria Math" w:hAnsi="Cambria Math"/>
                      <w:i/>
                    </w:rPr>
                  </m:ctrlPr>
                </m:funcPr>
                <m:fName>
                  <m:eqArr>
                    <m:eqArrPr>
                      <m:ctrlPr>
                        <w:rPr>
                          <w:rFonts w:ascii="Cambria Math" w:hAnsi="Cambria Math"/>
                          <w:i/>
                        </w:rPr>
                      </m:ctrlPr>
                    </m:eqArrPr>
                    <m:e>
                      <m:r>
                        <w:rPr>
                          <w:rFonts w:ascii="Cambria Math" w:hAnsi="Cambria Math"/>
                        </w:rPr>
                        <m:t>Pa visiem min</m:t>
                      </m:r>
                      <m:func>
                        <m:funcPr>
                          <m:ctrlPr>
                            <w:rPr>
                              <w:rFonts w:ascii="Cambria Math" w:hAnsi="Cambria Math"/>
                              <w:i/>
                            </w:rPr>
                          </m:ctrlPr>
                        </m:funcPr>
                        <m:fName>
                          <m:r>
                            <w:rPr>
                              <w:rFonts w:ascii="Cambria Math" w:hAnsi="Cambria Math"/>
                            </w:rPr>
                            <m:t xml:space="preserve">A </m:t>
                          </m:r>
                        </m:fName>
                        <m:e/>
                      </m:func>
                    </m:e>
                    <m:e>
                      <m:r>
                        <w:rPr>
                          <w:rFonts w:ascii="Cambria Math" w:hAnsi="Cambria Math"/>
                        </w:rPr>
                        <m:t xml:space="preserve">kritērijiem,   </m:t>
                      </m:r>
                      <m:ctrlPr>
                        <w:rPr>
                          <w:rFonts w:ascii="Cambria Math" w:eastAsia="Cambria Math" w:hAnsi="Cambria Math" w:cs="Cambria Math"/>
                          <w:i/>
                        </w:rPr>
                      </m:ctrlPr>
                    </m:e>
                    <m:e>
                      <m:r>
                        <w:rPr>
                          <w:rFonts w:ascii="Cambria Math" w:hAnsi="Cambria Math"/>
                        </w:rPr>
                        <m:t>priekš i pretendenta</m:t>
                      </m:r>
                    </m:e>
                  </m:eqArr>
                </m:fName>
                <m:e/>
              </m:func>
            </m:sub>
            <m:sup/>
            <m:e>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Min(</m:t>
                  </m:r>
                  <m:acc>
                    <m:accPr>
                      <m:chr m:val="⃗"/>
                      <m:ctrlPr>
                        <w:rPr>
                          <w:rFonts w:ascii="Cambria Math" w:hAnsi="Cambria Math"/>
                          <w:i/>
                        </w:rPr>
                      </m:ctrlPr>
                    </m:accPr>
                    <m:e>
                      <m:r>
                        <w:rPr>
                          <w:rFonts w:ascii="Cambria Math" w:hAnsi="Cambria Math"/>
                        </w:rPr>
                        <m:t>A)</m:t>
                      </m:r>
                    </m:e>
                  </m:acc>
                </m:num>
                <m:den>
                  <m:sSub>
                    <m:sSubPr>
                      <m:ctrlPr>
                        <w:rPr>
                          <w:rFonts w:ascii="Cambria Math" w:hAnsi="Cambria Math"/>
                          <w:bCs/>
                          <w:i/>
                          <w:iCs/>
                        </w:rPr>
                      </m:ctrlPr>
                    </m:sSubPr>
                    <m:e>
                      <m:r>
                        <w:rPr>
                          <w:rFonts w:ascii="Cambria Math" w:hAnsi="Cambria Math"/>
                        </w:rPr>
                        <m:t>A</m:t>
                      </m:r>
                    </m:e>
                    <m:sub>
                      <m:r>
                        <w:rPr>
                          <w:rFonts w:ascii="Cambria Math" w:hAnsi="Cambria Math"/>
                        </w:rPr>
                        <m:t>i</m:t>
                      </m:r>
                    </m:sub>
                  </m:sSub>
                </m:den>
              </m:f>
            </m:e>
          </m:nary>
          <m:r>
            <m:rPr>
              <m:sty m:val="p"/>
            </m:rPr>
            <w:rPr>
              <w:rFonts w:ascii="Cambria Math" w:hAnsi="Cambria Math"/>
            </w:rPr>
            <m:t xml:space="preserve"> +</m:t>
          </m:r>
          <m:nary>
            <m:naryPr>
              <m:chr m:val="∑"/>
              <m:limLoc m:val="undOvr"/>
              <m:supHide m:val="1"/>
              <m:ctrlPr>
                <w:rPr>
                  <w:rFonts w:ascii="Cambria Math" w:hAnsi="Cambria Math"/>
                </w:rPr>
              </m:ctrlPr>
            </m:naryPr>
            <m:sub>
              <m:func>
                <m:funcPr>
                  <m:ctrlPr>
                    <w:rPr>
                      <w:rFonts w:ascii="Cambria Math" w:hAnsi="Cambria Math"/>
                      <w:i/>
                    </w:rPr>
                  </m:ctrlPr>
                </m:funcPr>
                <m:fName>
                  <m:eqArr>
                    <m:eqArrPr>
                      <m:ctrlPr>
                        <w:rPr>
                          <w:rFonts w:ascii="Cambria Math" w:hAnsi="Cambria Math"/>
                          <w:i/>
                        </w:rPr>
                      </m:ctrlPr>
                    </m:eqArrPr>
                    <m:e>
                      <m:r>
                        <w:rPr>
                          <w:rFonts w:ascii="Cambria Math" w:hAnsi="Cambria Math"/>
                        </w:rPr>
                        <m:t>Pa visiem max</m:t>
                      </m:r>
                      <m:func>
                        <m:funcPr>
                          <m:ctrlPr>
                            <w:rPr>
                              <w:rFonts w:ascii="Cambria Math" w:hAnsi="Cambria Math"/>
                              <w:i/>
                            </w:rPr>
                          </m:ctrlPr>
                        </m:funcPr>
                        <m:fName>
                          <m:r>
                            <w:rPr>
                              <w:rFonts w:ascii="Cambria Math" w:hAnsi="Cambria Math"/>
                            </w:rPr>
                            <m:t xml:space="preserve">B </m:t>
                          </m:r>
                        </m:fName>
                        <m:e/>
                      </m:func>
                    </m:e>
                    <m:e>
                      <m:r>
                        <w:rPr>
                          <w:rFonts w:ascii="Cambria Math" w:hAnsi="Cambria Math"/>
                        </w:rPr>
                        <m:t xml:space="preserve">kritērijiem,   </m:t>
                      </m:r>
                      <m:ctrlPr>
                        <w:rPr>
                          <w:rFonts w:ascii="Cambria Math" w:eastAsia="Cambria Math" w:hAnsi="Cambria Math" w:cs="Cambria Math"/>
                          <w:i/>
                        </w:rPr>
                      </m:ctrlPr>
                    </m:e>
                    <m:e>
                      <m:r>
                        <w:rPr>
                          <w:rFonts w:ascii="Cambria Math" w:hAnsi="Cambria Math"/>
                        </w:rPr>
                        <m:t>priekš i pretendenta</m:t>
                      </m:r>
                    </m:e>
                  </m:eqArr>
                </m:fName>
                <m:e/>
              </m:func>
            </m:sub>
            <m:sup/>
            <m:e>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B</m:t>
                      </m:r>
                    </m:sub>
                  </m:sSub>
                  <m:sSub>
                    <m:sSubPr>
                      <m:ctrlPr>
                        <w:rPr>
                          <w:rFonts w:ascii="Cambria Math" w:hAnsi="Cambria Math"/>
                          <w:bCs/>
                          <w:i/>
                          <w:iCs/>
                        </w:rPr>
                      </m:ctrlPr>
                    </m:sSubPr>
                    <m:e>
                      <m:r>
                        <w:rPr>
                          <w:rFonts w:ascii="Cambria Math" w:hAnsi="Cambria Math"/>
                        </w:rPr>
                        <m:t>B</m:t>
                      </m:r>
                    </m:e>
                    <m:sub>
                      <m:r>
                        <w:rPr>
                          <w:rFonts w:ascii="Cambria Math" w:hAnsi="Cambria Math"/>
                        </w:rPr>
                        <m:t>i</m:t>
                      </m:r>
                    </m:sub>
                  </m:sSub>
                </m:num>
                <m:den>
                  <m:r>
                    <w:rPr>
                      <w:rFonts w:ascii="Cambria Math" w:hAnsi="Cambria Math"/>
                    </w:rPr>
                    <m:t>Max(</m:t>
                  </m:r>
                  <m:acc>
                    <m:accPr>
                      <m:chr m:val="⃗"/>
                      <m:ctrlPr>
                        <w:rPr>
                          <w:rFonts w:ascii="Cambria Math" w:hAnsi="Cambria Math"/>
                          <w:i/>
                        </w:rPr>
                      </m:ctrlPr>
                    </m:accPr>
                    <m:e>
                      <m:r>
                        <w:rPr>
                          <w:rFonts w:ascii="Cambria Math" w:hAnsi="Cambria Math"/>
                        </w:rPr>
                        <m:t>B)</m:t>
                      </m:r>
                    </m:e>
                  </m:acc>
                </m:den>
              </m:f>
            </m:e>
          </m:nary>
        </m:oMath>
      </m:oMathPara>
    </w:p>
    <w:p w14:paraId="7E87E156" w14:textId="77777777" w:rsidR="001832A9" w:rsidRPr="00F1534A" w:rsidRDefault="001832A9" w:rsidP="001832A9">
      <w:pPr>
        <w:pStyle w:val="Rindkopa"/>
      </w:pPr>
    </w:p>
    <w:p w14:paraId="3DDC9894" w14:textId="77777777" w:rsidR="001832A9" w:rsidRPr="00F1534A" w:rsidRDefault="001832A9" w:rsidP="001832A9">
      <w:pPr>
        <w:pStyle w:val="Rindkopa"/>
      </w:pPr>
      <w:r w:rsidRPr="00F1534A">
        <w:t>kur:</w:t>
      </w:r>
    </w:p>
    <w:p w14:paraId="52D634D0" w14:textId="77777777" w:rsidR="001832A9" w:rsidRPr="00F1534A" w:rsidRDefault="001832A9" w:rsidP="001832A9">
      <w:pPr>
        <w:pStyle w:val="Rindkopa"/>
      </w:pPr>
    </w:p>
    <w:p w14:paraId="7EB5019A" w14:textId="20FFAB50" w:rsidR="001832A9" w:rsidRPr="00F1534A" w:rsidRDefault="009A543A" w:rsidP="001832A9">
      <w:pPr>
        <w:pStyle w:val="Rindkopa"/>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1832A9">
        <w:t xml:space="preserve">- </w:t>
      </w:r>
      <w:r w:rsidR="000F600C">
        <w:rPr>
          <w:i/>
        </w:rPr>
        <w:t>p</w:t>
      </w:r>
      <w:r w:rsidR="000F600C" w:rsidRPr="00E94AB4">
        <w:rPr>
          <w:i/>
        </w:rPr>
        <w:t xml:space="preserve">retendenta </w:t>
      </w:r>
      <w:r w:rsidR="000F600C">
        <w:rPr>
          <w:i/>
        </w:rPr>
        <w:t xml:space="preserve">numurs i </w:t>
      </w:r>
      <w:r w:rsidR="000F600C" w:rsidRPr="00E94AB4">
        <w:rPr>
          <w:i/>
        </w:rPr>
        <w:t>vērtējums</w:t>
      </w:r>
      <w:r w:rsidR="000F600C" w:rsidRPr="00F1534A">
        <w:t>;</w:t>
      </w:r>
    </w:p>
    <w:p w14:paraId="010B5C52" w14:textId="0B5BCD5E" w:rsidR="001832A9" w:rsidRPr="00F1534A" w:rsidRDefault="001832A9" w:rsidP="001832A9">
      <w:pPr>
        <w:pStyle w:val="Rindkopa"/>
      </w:pPr>
      <m:oMath>
        <m:r>
          <w:rPr>
            <w:rFonts w:ascii="Cambria Math" w:hAnsi="Cambria Math"/>
          </w:rPr>
          <m:t>Min(</m:t>
        </m:r>
        <m:acc>
          <m:accPr>
            <m:chr m:val="⃗"/>
            <m:ctrlPr>
              <w:rPr>
                <w:rFonts w:ascii="Cambria Math" w:hAnsi="Cambria Math"/>
                <w:i/>
              </w:rPr>
            </m:ctrlPr>
          </m:accPr>
          <m:e>
            <m:r>
              <w:rPr>
                <w:rFonts w:ascii="Cambria Math" w:hAnsi="Cambria Math"/>
              </w:rPr>
              <m:t>A)</m:t>
            </m:r>
          </m:e>
        </m:acc>
      </m:oMath>
      <w:r w:rsidRPr="00F1534A">
        <w:t xml:space="preserve"> – </w:t>
      </w:r>
      <w:r w:rsidR="000F600C" w:rsidRPr="00E94AB4">
        <w:rPr>
          <w:i/>
        </w:rPr>
        <w:t>A kritērija minimāla vērtība</w:t>
      </w:r>
      <w:r w:rsidR="00C379B9" w:rsidRPr="00C379B9">
        <w:rPr>
          <w:i/>
        </w:rPr>
        <w:t xml:space="preserve"> </w:t>
      </w:r>
      <w:r w:rsidR="00C379B9">
        <w:rPr>
          <w:i/>
        </w:rPr>
        <w:t>starp visiem piedāvājumiem</w:t>
      </w:r>
      <w:r w:rsidR="000F600C" w:rsidRPr="00E94AB4">
        <w:rPr>
          <w:i/>
        </w:rPr>
        <w:t>;</w:t>
      </w:r>
    </w:p>
    <w:p w14:paraId="2BE17481" w14:textId="151F6366" w:rsidR="001832A9" w:rsidRPr="00E94AB4" w:rsidRDefault="009A543A" w:rsidP="001832A9">
      <w:pPr>
        <w:pStyle w:val="Rindkopa"/>
      </w:pPr>
      <m:oMath>
        <m:sSub>
          <m:sSubPr>
            <m:ctrlPr>
              <w:rPr>
                <w:rFonts w:ascii="Cambria Math" w:hAnsi="Cambria Math"/>
                <w:bCs/>
                <w:i/>
                <w:iCs/>
              </w:rPr>
            </m:ctrlPr>
          </m:sSubPr>
          <m:e>
            <m:r>
              <w:rPr>
                <w:rFonts w:ascii="Cambria Math" w:hAnsi="Cambria Math"/>
              </w:rPr>
              <m:t>A</m:t>
            </m:r>
          </m:e>
          <m:sub>
            <m:r>
              <w:rPr>
                <w:rFonts w:ascii="Cambria Math" w:hAnsi="Cambria Math"/>
              </w:rPr>
              <m:t>i</m:t>
            </m:r>
          </m:sub>
        </m:sSub>
      </m:oMath>
      <w:r w:rsidR="001832A9" w:rsidRPr="00E94AB4" w:rsidDel="008B767F">
        <w:t xml:space="preserve"> </w:t>
      </w:r>
      <w:r w:rsidR="001832A9" w:rsidRPr="00E94AB4">
        <w:t xml:space="preserve"> – </w:t>
      </w:r>
      <w:r w:rsidR="000F600C" w:rsidRPr="00E94AB4">
        <w:rPr>
          <w:i/>
        </w:rPr>
        <w:t>pretendenta numurs i A kritērija vērtība.</w:t>
      </w:r>
      <w:r w:rsidR="000F600C" w:rsidRPr="00E94AB4">
        <w:t xml:space="preserve"> </w:t>
      </w:r>
      <w:r w:rsidR="001832A9" w:rsidRPr="00E94AB4">
        <w:t xml:space="preserve">Ja </w:t>
      </w:r>
      <m:oMath>
        <m:sSub>
          <m:sSubPr>
            <m:ctrlPr>
              <w:rPr>
                <w:rFonts w:ascii="Cambria Math" w:hAnsi="Cambria Math"/>
                <w:bCs/>
                <w:i/>
                <w:iCs/>
              </w:rPr>
            </m:ctrlPr>
          </m:sSubPr>
          <m:e>
            <m:r>
              <w:rPr>
                <w:rFonts w:ascii="Cambria Math" w:hAnsi="Cambria Math"/>
              </w:rPr>
              <m:t>A</m:t>
            </m:r>
          </m:e>
          <m:sub>
            <m:r>
              <w:rPr>
                <w:rFonts w:ascii="Cambria Math" w:hAnsi="Cambria Math"/>
              </w:rPr>
              <m:t>i</m:t>
            </m:r>
          </m:sub>
        </m:sSub>
        <m:r>
          <w:rPr>
            <w:rFonts w:ascii="Cambria Math" w:hAnsi="Cambria Math"/>
          </w:rPr>
          <m:t>=0</m:t>
        </m:r>
      </m:oMath>
      <w:r w:rsidR="001832A9" w:rsidRPr="00E94AB4">
        <w:rPr>
          <w:bCs/>
          <w:iCs/>
        </w:rPr>
        <w:t xml:space="preserve">, aprēķinot pretendenta galīgo vērtējumu, pretendenta ar kārtas numuru </w:t>
      </w:r>
      <w:r w:rsidR="001832A9" w:rsidRPr="00E94AB4">
        <w:rPr>
          <w:bCs/>
          <w:i/>
          <w:iCs/>
        </w:rPr>
        <w:t>i</w:t>
      </w:r>
      <w:r w:rsidR="001832A9" w:rsidRPr="00E94AB4">
        <w:rPr>
          <w:bCs/>
          <w:iCs/>
        </w:rPr>
        <w:t xml:space="preserve"> </w:t>
      </w:r>
      <w:r w:rsidR="001832A9" w:rsidRPr="00E94AB4" w:rsidDel="008B767F">
        <w:t xml:space="preserve"> </w:t>
      </w:r>
      <w:r w:rsidR="001832A9" w:rsidRPr="00E94AB4">
        <w:t xml:space="preserve">par A kritēriju piešķir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001832A9" w:rsidRPr="00E94AB4">
        <w:t xml:space="preserve"> punktu skaitu (maksimālo kritērija vērtību);</w:t>
      </w:r>
    </w:p>
    <w:p w14:paraId="033F53FB" w14:textId="7035036A" w:rsidR="001832A9" w:rsidRPr="00F1534A" w:rsidRDefault="001832A9" w:rsidP="001832A9">
      <w:pPr>
        <w:pStyle w:val="Rindkopa"/>
      </w:pPr>
      <m:oMath>
        <m:r>
          <w:rPr>
            <w:rFonts w:ascii="Cambria Math" w:hAnsi="Cambria Math"/>
          </w:rPr>
          <m:t>Max(</m:t>
        </m:r>
        <m:acc>
          <m:accPr>
            <m:chr m:val="⃗"/>
            <m:ctrlPr>
              <w:rPr>
                <w:rFonts w:ascii="Cambria Math" w:hAnsi="Cambria Math"/>
                <w:i/>
              </w:rPr>
            </m:ctrlPr>
          </m:accPr>
          <m:e>
            <m:r>
              <w:rPr>
                <w:rFonts w:ascii="Cambria Math" w:hAnsi="Cambria Math"/>
              </w:rPr>
              <m:t xml:space="preserve">B) </m:t>
            </m:r>
          </m:e>
        </m:acc>
      </m:oMath>
      <w:r w:rsidRPr="00E94AB4">
        <w:t xml:space="preserve">– </w:t>
      </w:r>
      <w:r w:rsidR="004265C7" w:rsidRPr="00E94AB4">
        <w:rPr>
          <w:i/>
        </w:rPr>
        <w:t>B kritērija maksimāla vērtība starp visiem piedāvājumiem</w:t>
      </w:r>
      <w:r w:rsidRPr="00E94AB4">
        <w:t xml:space="preserve">. Ja </w:t>
      </w:r>
      <m:oMath>
        <m:r>
          <w:rPr>
            <w:rFonts w:ascii="Cambria Math" w:hAnsi="Cambria Math"/>
          </w:rPr>
          <m:t>Max(</m:t>
        </m:r>
        <m:acc>
          <m:accPr>
            <m:chr m:val="⃗"/>
            <m:ctrlPr>
              <w:rPr>
                <w:rFonts w:ascii="Cambria Math" w:hAnsi="Cambria Math"/>
                <w:i/>
              </w:rPr>
            </m:ctrlPr>
          </m:accPr>
          <m:e>
            <m:r>
              <w:rPr>
                <w:rFonts w:ascii="Cambria Math" w:hAnsi="Cambria Math"/>
              </w:rPr>
              <m:t>B)</m:t>
            </m:r>
          </m:e>
        </m:acc>
        <m:r>
          <w:rPr>
            <w:rFonts w:ascii="Cambria Math" w:hAnsi="Cambria Math"/>
          </w:rPr>
          <m:t>=0</m:t>
        </m:r>
      </m:oMath>
      <w:r w:rsidRPr="00E94AB4">
        <w:t>, t.i. visi pretendenti piedāvāja kritērija vērtību vienādu ar 0, aprēķinot pretendentu galīgo vērtējumu par B kritēriju punktus nepiešķir;</w:t>
      </w:r>
    </w:p>
    <w:p w14:paraId="2F857E5E" w14:textId="33FADBA0" w:rsidR="001832A9" w:rsidRPr="00F1534A" w:rsidRDefault="009A543A" w:rsidP="001832A9">
      <w:pPr>
        <w:pStyle w:val="Rindkopa"/>
      </w:pPr>
      <m:oMath>
        <m:sSub>
          <m:sSubPr>
            <m:ctrlPr>
              <w:rPr>
                <w:rFonts w:ascii="Cambria Math" w:hAnsi="Cambria Math"/>
                <w:bCs/>
                <w:i/>
                <w:iCs/>
              </w:rPr>
            </m:ctrlPr>
          </m:sSubPr>
          <m:e>
            <m:r>
              <w:rPr>
                <w:rFonts w:ascii="Cambria Math" w:hAnsi="Cambria Math"/>
              </w:rPr>
              <m:t>B</m:t>
            </m:r>
          </m:e>
          <m:sub>
            <m:r>
              <w:rPr>
                <w:rFonts w:ascii="Cambria Math" w:hAnsi="Cambria Math"/>
              </w:rPr>
              <m:t>i</m:t>
            </m:r>
          </m:sub>
        </m:sSub>
      </m:oMath>
      <w:r w:rsidR="001832A9" w:rsidRPr="00F1534A" w:rsidDel="008B767F">
        <w:t xml:space="preserve"> </w:t>
      </w:r>
      <w:r w:rsidR="001832A9" w:rsidRPr="00F1534A">
        <w:t xml:space="preserve"> –  </w:t>
      </w:r>
      <w:r w:rsidR="00C379B9" w:rsidRPr="0080772B">
        <w:rPr>
          <w:i/>
        </w:rPr>
        <w:t xml:space="preserve">pretendenta numurs i </w:t>
      </w:r>
      <w:r w:rsidR="00C379B9">
        <w:rPr>
          <w:i/>
        </w:rPr>
        <w:t>B</w:t>
      </w:r>
      <w:r w:rsidR="00C379B9" w:rsidRPr="0080772B">
        <w:rPr>
          <w:i/>
        </w:rPr>
        <w:t xml:space="preserve"> kritērija vērtība</w:t>
      </w:r>
    </w:p>
    <w:p w14:paraId="2F4DA47F" w14:textId="39C867FC" w:rsidR="001832A9" w:rsidRPr="004B037F" w:rsidRDefault="009A543A" w:rsidP="001832A9">
      <w:pPr>
        <w:pStyle w:val="Rindkopa"/>
      </w:pPr>
      <m:oMath>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oMath>
      <w:r w:rsidR="001832A9" w:rsidRPr="00F1534A">
        <w:t xml:space="preserve"> – </w:t>
      </w:r>
      <w:r w:rsidR="00C379B9" w:rsidRPr="00E94AB4">
        <w:rPr>
          <w:i/>
        </w:rPr>
        <w:t>attiecīgo kritēriju svarīguma pakāpe</w:t>
      </w:r>
      <w:r w:rsidR="00C379B9">
        <w:rPr>
          <w:i/>
        </w:rPr>
        <w:t xml:space="preserve"> (maksimālā vērtība)</w:t>
      </w:r>
      <w:r w:rsidR="00C379B9" w:rsidRPr="00E94AB4">
        <w:rPr>
          <w:i/>
        </w:rPr>
        <w:t>.</w:t>
      </w:r>
    </w:p>
    <w:p w14:paraId="05D8D9F9" w14:textId="77777777" w:rsidR="00704483" w:rsidRPr="008746C7" w:rsidRDefault="00704483" w:rsidP="00704483">
      <w:pPr>
        <w:pStyle w:val="BodyText"/>
        <w:tabs>
          <w:tab w:val="left" w:pos="993"/>
        </w:tabs>
        <w:spacing w:after="0" w:line="228" w:lineRule="auto"/>
        <w:ind w:left="360"/>
        <w:jc w:val="both"/>
        <w:rPr>
          <w:sz w:val="22"/>
          <w:szCs w:val="22"/>
        </w:rPr>
      </w:pPr>
    </w:p>
    <w:bookmarkEnd w:id="11"/>
    <w:p w14:paraId="5F2810AA" w14:textId="5022D7F4" w:rsidR="004835A0" w:rsidRPr="00F303F9" w:rsidRDefault="004835A0" w:rsidP="00945834">
      <w:pPr>
        <w:pStyle w:val="Heading1"/>
        <w:numPr>
          <w:ilvl w:val="0"/>
          <w:numId w:val="32"/>
        </w:numPr>
        <w:rPr>
          <w:rFonts w:ascii="Times New Roman" w:hAnsi="Times New Roman" w:cs="Times New Roman"/>
          <w:sz w:val="24"/>
        </w:rPr>
      </w:pPr>
      <w:r w:rsidRPr="00F303F9">
        <w:rPr>
          <w:rFonts w:ascii="Times New Roman" w:hAnsi="Times New Roman" w:cs="Times New Roman"/>
          <w:sz w:val="24"/>
        </w:rPr>
        <w:t>Pretendenta pienākumi un tiesības:</w:t>
      </w:r>
    </w:p>
    <w:p w14:paraId="6A34904D" w14:textId="33CA9EAD" w:rsidR="00945834" w:rsidRDefault="00711C77" w:rsidP="00945834">
      <w:pPr>
        <w:pStyle w:val="ListParagraph"/>
        <w:numPr>
          <w:ilvl w:val="1"/>
          <w:numId w:val="32"/>
        </w:numPr>
        <w:jc w:val="both"/>
      </w:pPr>
      <w:r w:rsidRPr="0011798F">
        <w:t>Pienākums iepirkuma komisijas noteiktajā termiņā sniegt atbildes uz iepirkuma komisijas pieprasī</w:t>
      </w:r>
      <w:r w:rsidR="00CB6DC1" w:rsidRPr="0011798F">
        <w:t>jumiem par papildus informāciju.</w:t>
      </w:r>
    </w:p>
    <w:p w14:paraId="3FA095DD" w14:textId="77777777" w:rsidR="00945834" w:rsidRDefault="00711C77" w:rsidP="00945834">
      <w:pPr>
        <w:pStyle w:val="ListParagraph"/>
        <w:numPr>
          <w:ilvl w:val="1"/>
          <w:numId w:val="32"/>
        </w:numPr>
        <w:jc w:val="both"/>
      </w:pPr>
      <w:r w:rsidRPr="0011798F">
        <w:t>Pienākums segt visas un jebkuras izmaksas, kas saistītas ar piedāvājumu sagatavošanu un iesniegšanu ne</w:t>
      </w:r>
      <w:r w:rsidR="00CB6DC1" w:rsidRPr="0011798F">
        <w:t>atkarīgi no iepirkuma rezultāta.</w:t>
      </w:r>
    </w:p>
    <w:p w14:paraId="58CBEC4B" w14:textId="77777777" w:rsidR="00945834" w:rsidRDefault="00711C77" w:rsidP="00945834">
      <w:pPr>
        <w:pStyle w:val="ListParagraph"/>
        <w:numPr>
          <w:ilvl w:val="1"/>
          <w:numId w:val="32"/>
        </w:numPr>
        <w:jc w:val="both"/>
      </w:pPr>
      <w:r w:rsidRPr="0011798F">
        <w:t>Tiesības pirms piedāvājumu iesniegšanas termiņa beigām grozīt vai atsaukt iesniegto pied</w:t>
      </w:r>
      <w:r w:rsidR="00CB6DC1" w:rsidRPr="0011798F">
        <w:t>āvājumu.</w:t>
      </w:r>
    </w:p>
    <w:p w14:paraId="7EC36CB4" w14:textId="77777777" w:rsidR="00945834" w:rsidRDefault="00711C77" w:rsidP="00945834">
      <w:pPr>
        <w:pStyle w:val="ListParagraph"/>
        <w:numPr>
          <w:ilvl w:val="1"/>
          <w:numId w:val="32"/>
        </w:numPr>
        <w:jc w:val="both"/>
      </w:pPr>
      <w:r w:rsidRPr="0011798F">
        <w:t>Tiesības ne vēlāk kā 6 (sešas) darba dienas pirms piedāvājumu iesniegšanas termiņa beigām pieprasīt iepirkuma komisijai</w:t>
      </w:r>
      <w:r w:rsidR="002C7FEB" w:rsidRPr="0011798F">
        <w:t xml:space="preserve"> </w:t>
      </w:r>
      <w:r w:rsidRPr="0011798F">
        <w:t>papildus informāciju par iepirkuma procedūras norises kārtību un iepirkuma priekšmetu.</w:t>
      </w:r>
    </w:p>
    <w:p w14:paraId="16E7B9C1" w14:textId="0AB30B3B" w:rsidR="00CB6DC1" w:rsidRPr="0011798F" w:rsidRDefault="00CB6DC1" w:rsidP="00945834">
      <w:pPr>
        <w:pStyle w:val="ListParagraph"/>
        <w:numPr>
          <w:ilvl w:val="1"/>
          <w:numId w:val="32"/>
        </w:numPr>
        <w:jc w:val="both"/>
      </w:pPr>
      <w:r w:rsidRPr="0011798F">
        <w:t xml:space="preserve">Tiesības apstrīdēt iepirkuma komisijas lēmumu par vispārīgās vienošanās slēgšanas tiesību piešķiršanu, sūdzību iesniedzot SIA “Daugavpils ūdens” </w:t>
      </w:r>
      <w:r w:rsidR="009E2A51">
        <w:t>5</w:t>
      </w:r>
      <w:r w:rsidR="009E2A51" w:rsidRPr="0011798F">
        <w:t xml:space="preserve"> </w:t>
      </w:r>
      <w:r w:rsidR="009E2A51">
        <w:t xml:space="preserve">darba </w:t>
      </w:r>
      <w:r w:rsidRPr="0011798F">
        <w:t xml:space="preserve">dienu laikā no lēmuma publicēšanas dienas SIA “Daugavpils ūdens” mājas lapā </w:t>
      </w:r>
      <w:r w:rsidR="00490170">
        <w:t>un Daugavpils pilsētas pašvaldības mājas lapā,</w:t>
      </w:r>
      <w:r w:rsidRPr="0011798F">
        <w:t xml:space="preserve"> kur izvietota informācija par iepirkumu.</w:t>
      </w:r>
    </w:p>
    <w:p w14:paraId="52CDD38A" w14:textId="77777777" w:rsidR="004835A0" w:rsidRPr="00F303F9" w:rsidRDefault="00711C77" w:rsidP="00945834">
      <w:pPr>
        <w:pStyle w:val="Heading1"/>
        <w:numPr>
          <w:ilvl w:val="0"/>
          <w:numId w:val="32"/>
        </w:numPr>
        <w:rPr>
          <w:rFonts w:ascii="Times New Roman" w:hAnsi="Times New Roman" w:cs="Times New Roman"/>
          <w:sz w:val="24"/>
        </w:rPr>
      </w:pPr>
      <w:r w:rsidRPr="00F303F9">
        <w:rPr>
          <w:rFonts w:ascii="Times New Roman" w:hAnsi="Times New Roman" w:cs="Times New Roman"/>
          <w:sz w:val="24"/>
        </w:rPr>
        <w:t xml:space="preserve"> </w:t>
      </w:r>
      <w:r w:rsidR="004835A0" w:rsidRPr="00F303F9">
        <w:rPr>
          <w:rFonts w:ascii="Times New Roman" w:hAnsi="Times New Roman" w:cs="Times New Roman"/>
          <w:sz w:val="24"/>
        </w:rPr>
        <w:t>Pasūtītāja pienākumi un tiesības:</w:t>
      </w:r>
    </w:p>
    <w:bookmarkEnd w:id="12"/>
    <w:bookmarkEnd w:id="13"/>
    <w:bookmarkEnd w:id="14"/>
    <w:bookmarkEnd w:id="15"/>
    <w:bookmarkEnd w:id="16"/>
    <w:bookmarkEnd w:id="17"/>
    <w:bookmarkEnd w:id="18"/>
    <w:bookmarkEnd w:id="19"/>
    <w:bookmarkEnd w:id="20"/>
    <w:p w14:paraId="15BC4119" w14:textId="6F71747C" w:rsidR="00945834" w:rsidRDefault="00E7505D" w:rsidP="00945834">
      <w:pPr>
        <w:pStyle w:val="ListParagraph"/>
        <w:numPr>
          <w:ilvl w:val="1"/>
          <w:numId w:val="32"/>
        </w:numPr>
        <w:jc w:val="both"/>
      </w:pPr>
      <w:r w:rsidRPr="0011798F">
        <w:t>Pienākums nodrošināt P</w:t>
      </w:r>
      <w:r w:rsidR="00711C77" w:rsidRPr="0011798F">
        <w:t xml:space="preserve">retendentu brīvu konkurenci, kā arī vienlīdzīgu </w:t>
      </w:r>
      <w:r w:rsidR="00CB6DC1" w:rsidRPr="0011798F">
        <w:t>un taisnīgu attieksmi pret tiem.</w:t>
      </w:r>
    </w:p>
    <w:p w14:paraId="5B67F018" w14:textId="77777777" w:rsidR="00945834" w:rsidRDefault="00711C77" w:rsidP="00945834">
      <w:pPr>
        <w:pStyle w:val="ListParagraph"/>
        <w:numPr>
          <w:ilvl w:val="1"/>
          <w:numId w:val="32"/>
        </w:numPr>
        <w:jc w:val="both"/>
      </w:pPr>
      <w:r w:rsidRPr="0011798F">
        <w:lastRenderedPageBreak/>
        <w:t>Tiesības pārbaudīt nepieciešamo informāciju kompetentā institūcijā, publiski pieejamās datu bāzēs vai citos publiski piee</w:t>
      </w:r>
      <w:r w:rsidR="00E7505D" w:rsidRPr="0011798F">
        <w:t>jamos avotos, kā arī lūgt, lai P</w:t>
      </w:r>
      <w:r w:rsidRPr="0011798F">
        <w:t>retendents izskaidro doku</w:t>
      </w:r>
      <w:r w:rsidR="00945834">
        <w:t>mentus, kas iesniegti komisijai.</w:t>
      </w:r>
    </w:p>
    <w:p w14:paraId="4CDE24C2" w14:textId="77777777" w:rsidR="00945834" w:rsidRDefault="00711C77" w:rsidP="00945834">
      <w:pPr>
        <w:pStyle w:val="ListParagraph"/>
        <w:numPr>
          <w:ilvl w:val="1"/>
          <w:numId w:val="32"/>
        </w:numPr>
        <w:jc w:val="both"/>
      </w:pPr>
      <w:r w:rsidRPr="0011798F">
        <w:t>Ties</w:t>
      </w:r>
      <w:r w:rsidR="00E7505D" w:rsidRPr="0011798F">
        <w:t>ības labot aritmētiskās kļūdas P</w:t>
      </w:r>
      <w:r w:rsidRPr="0011798F">
        <w:t>retendenta piedāvājumā</w:t>
      </w:r>
      <w:r w:rsidR="00CB6DC1" w:rsidRPr="0011798F">
        <w:t>, informējot</w:t>
      </w:r>
      <w:r w:rsidR="00E7505D" w:rsidRPr="0011798F">
        <w:t xml:space="preserve"> par to P</w:t>
      </w:r>
      <w:r w:rsidR="00CB6DC1" w:rsidRPr="0011798F">
        <w:t>retendentu.</w:t>
      </w:r>
    </w:p>
    <w:p w14:paraId="77FAF46E" w14:textId="77777777" w:rsidR="00945834" w:rsidRDefault="00711C77" w:rsidP="00945834">
      <w:pPr>
        <w:pStyle w:val="ListParagraph"/>
        <w:numPr>
          <w:ilvl w:val="1"/>
          <w:numId w:val="32"/>
        </w:numPr>
        <w:jc w:val="both"/>
      </w:pPr>
      <w:r w:rsidRPr="0011798F">
        <w:t>Tiesības pieaicināt atzinumu sniegšanai neatkarīgus ek</w:t>
      </w:r>
      <w:r w:rsidR="00CB6DC1" w:rsidRPr="0011798F">
        <w:t>spertus ar padomdevēja tiesībām.</w:t>
      </w:r>
    </w:p>
    <w:p w14:paraId="002EFA9D" w14:textId="77777777" w:rsidR="00945834" w:rsidRDefault="00711C77" w:rsidP="00945834">
      <w:pPr>
        <w:pStyle w:val="ListParagraph"/>
        <w:numPr>
          <w:ilvl w:val="1"/>
          <w:numId w:val="32"/>
        </w:numPr>
        <w:jc w:val="both"/>
      </w:pPr>
      <w:r w:rsidRPr="0011798F">
        <w:t xml:space="preserve">Pasūtītājs ir tiesīgs pārtraukt iepirkumu un neslēgt </w:t>
      </w:r>
      <w:r w:rsidR="00CB6DC1" w:rsidRPr="0011798F">
        <w:t>vienošanās</w:t>
      </w:r>
      <w:r w:rsidRPr="0011798F">
        <w:t>,</w:t>
      </w:r>
      <w:r w:rsidR="00CB6DC1" w:rsidRPr="0011798F">
        <w:t xml:space="preserve"> ja tam ir objektīvs pamatojums.</w:t>
      </w:r>
    </w:p>
    <w:p w14:paraId="54CF8E6D" w14:textId="2EF762DB" w:rsidR="00945834" w:rsidRDefault="00711C77" w:rsidP="00945834">
      <w:pPr>
        <w:pStyle w:val="ListParagraph"/>
        <w:numPr>
          <w:ilvl w:val="1"/>
          <w:numId w:val="32"/>
        </w:numPr>
        <w:jc w:val="both"/>
      </w:pPr>
      <w:r w:rsidRPr="0011798F">
        <w:t xml:space="preserve">Tiesības izvēlēties nākamo </w:t>
      </w:r>
      <w:r w:rsidR="00095961">
        <w:t xml:space="preserve">saimnieciski izdevīgāko </w:t>
      </w:r>
      <w:r w:rsidRPr="0011798F">
        <w:t>piedāvājumu</w:t>
      </w:r>
      <w:r w:rsidR="00E7505D" w:rsidRPr="0011798F">
        <w:t>, ja izraudzītais P</w:t>
      </w:r>
      <w:r w:rsidRPr="0011798F">
        <w:t>retendents atsakās slēgt</w:t>
      </w:r>
      <w:r w:rsidR="00CB6DC1" w:rsidRPr="0011798F">
        <w:t xml:space="preserve"> vispārīgo vienošanās ar pasūtītāju.</w:t>
      </w:r>
    </w:p>
    <w:p w14:paraId="0911C1DF" w14:textId="3997C0CB" w:rsidR="00711C77" w:rsidRPr="0011798F" w:rsidRDefault="00711C77" w:rsidP="00945834">
      <w:pPr>
        <w:pStyle w:val="ListParagraph"/>
        <w:numPr>
          <w:ilvl w:val="1"/>
          <w:numId w:val="32"/>
        </w:numPr>
        <w:jc w:val="both"/>
      </w:pPr>
      <w:r w:rsidRPr="0011798F">
        <w:t xml:space="preserve">Tiesības izdarīt grozījumus šajā iepirkuma procedūras nolikumā pirms piedāvājumu iesniegšanas termiņa beigām, publiskojot to saturu </w:t>
      </w:r>
      <w:r w:rsidRPr="00945834">
        <w:rPr>
          <w:bCs/>
          <w:snapToGrid w:val="0"/>
        </w:rPr>
        <w:t xml:space="preserve">savā mājas lapā internetā </w:t>
      </w:r>
      <w:hyperlink r:id="rId15" w:history="1">
        <w:r w:rsidRPr="00945834">
          <w:rPr>
            <w:rStyle w:val="Hyperlink"/>
            <w:bCs/>
            <w:snapToGrid w:val="0"/>
          </w:rPr>
          <w:t>www.daugavpils.udens.lv</w:t>
        </w:r>
      </w:hyperlink>
      <w:r w:rsidRPr="00945834">
        <w:rPr>
          <w:bCs/>
          <w:snapToGrid w:val="0"/>
        </w:rPr>
        <w:t xml:space="preserve"> – informatīvajā daļā, sadaļā “Iepirkumi”, kā arī Daugavpils pašvaldības mājas lapā internetā </w:t>
      </w:r>
      <w:hyperlink r:id="rId16" w:history="1">
        <w:r w:rsidR="00490170" w:rsidRPr="00945834">
          <w:rPr>
            <w:rStyle w:val="Hyperlink"/>
            <w:bCs/>
            <w:snapToGrid w:val="0"/>
          </w:rPr>
          <w:t>http://www.daugavpils.lv</w:t>
        </w:r>
      </w:hyperlink>
      <w:r w:rsidR="00490170" w:rsidRPr="00945834">
        <w:rPr>
          <w:bCs/>
          <w:snapToGrid w:val="0"/>
          <w:u w:val="single"/>
        </w:rPr>
        <w:t xml:space="preserve"> </w:t>
      </w:r>
    </w:p>
    <w:p w14:paraId="09474E39" w14:textId="77777777" w:rsidR="00BE1BF0" w:rsidRPr="0011798F" w:rsidRDefault="00BE1BF0" w:rsidP="001B6B4B">
      <w:pPr>
        <w:tabs>
          <w:tab w:val="num" w:pos="1142"/>
        </w:tabs>
        <w:ind w:left="993"/>
        <w:jc w:val="both"/>
      </w:pPr>
    </w:p>
    <w:p w14:paraId="0F909BC1" w14:textId="77777777" w:rsidR="004835A0" w:rsidRDefault="008A1A14" w:rsidP="003A76A8">
      <w:pPr>
        <w:ind w:left="284"/>
        <w:rPr>
          <w:b/>
        </w:rPr>
      </w:pPr>
      <w:r>
        <w:rPr>
          <w:b/>
        </w:rPr>
        <w:t>Pielikumā:</w:t>
      </w:r>
    </w:p>
    <w:p w14:paraId="39B3F3AF" w14:textId="3F7293FE" w:rsidR="004835A0" w:rsidRPr="00C64139" w:rsidRDefault="00C64139" w:rsidP="001B6B4B">
      <w:pPr>
        <w:tabs>
          <w:tab w:val="left" w:pos="3960"/>
        </w:tabs>
        <w:spacing w:after="120"/>
        <w:ind w:right="32"/>
        <w:jc w:val="both"/>
      </w:pPr>
      <w:r w:rsidRPr="00C64139">
        <w:fldChar w:fldCharType="begin"/>
      </w:r>
      <w:r w:rsidRPr="00C64139">
        <w:instrText xml:space="preserve"> REF _Ref508018253 \h  \* MERGEFORMAT </w:instrText>
      </w:r>
      <w:r w:rsidRPr="00C64139">
        <w:fldChar w:fldCharType="separate"/>
      </w:r>
      <w:r w:rsidR="00AC60C8" w:rsidRPr="00AC60C8">
        <w:t xml:space="preserve">1.pielikums. Iepirkuma </w:t>
      </w:r>
      <w:r w:rsidR="00AC60C8" w:rsidRPr="00AC60C8">
        <w:rPr>
          <w:bCs/>
        </w:rPr>
        <w:t>groza</w:t>
      </w:r>
      <w:r w:rsidR="00AC60C8" w:rsidRPr="00AC60C8">
        <w:t xml:space="preserve"> tehniskā specifikācija.</w:t>
      </w:r>
      <w:r w:rsidRPr="00C64139">
        <w:fldChar w:fldCharType="end"/>
      </w:r>
    </w:p>
    <w:p w14:paraId="25761177" w14:textId="59E24BBF" w:rsidR="005833F1" w:rsidRDefault="00C64139" w:rsidP="005833F1">
      <w:pPr>
        <w:tabs>
          <w:tab w:val="left" w:pos="3960"/>
        </w:tabs>
        <w:spacing w:after="120"/>
        <w:ind w:right="32"/>
        <w:jc w:val="both"/>
      </w:pPr>
      <w:r w:rsidRPr="00C64139">
        <w:fldChar w:fldCharType="begin"/>
      </w:r>
      <w:r w:rsidRPr="00C64139">
        <w:instrText xml:space="preserve"> REF _Ref508018304 \h  \* MERGEFORMAT </w:instrText>
      </w:r>
      <w:r w:rsidRPr="00C64139">
        <w:fldChar w:fldCharType="separate"/>
      </w:r>
      <w:r w:rsidR="00AC60C8" w:rsidRPr="00AC60C8">
        <w:rPr>
          <w:bCs/>
        </w:rPr>
        <w:t>2.pielikums. Pieteikums dalībai iepirkuma procedūrai.</w:t>
      </w:r>
      <w:r w:rsidRPr="00C64139">
        <w:fldChar w:fldCharType="end"/>
      </w:r>
    </w:p>
    <w:p w14:paraId="5492CB83" w14:textId="7F3B7902" w:rsidR="005833F1" w:rsidRPr="005833F1" w:rsidRDefault="005833F1" w:rsidP="005833F1">
      <w:pPr>
        <w:tabs>
          <w:tab w:val="left" w:pos="3960"/>
        </w:tabs>
        <w:spacing w:after="120"/>
        <w:ind w:right="32"/>
        <w:jc w:val="both"/>
      </w:pPr>
      <w:r w:rsidRPr="005833F1">
        <w:fldChar w:fldCharType="begin"/>
      </w:r>
      <w:r w:rsidRPr="005833F1">
        <w:instrText xml:space="preserve"> REF _Ref509319443 \h  \* MERGEFORMAT </w:instrText>
      </w:r>
      <w:r w:rsidRPr="005833F1">
        <w:fldChar w:fldCharType="separate"/>
      </w:r>
      <w:r w:rsidR="00AC60C8" w:rsidRPr="00AC60C8">
        <w:t>3.pielikums. Tehniskā un finanšu piedāvājuma sagatavošanas vadlīnijas.</w:t>
      </w:r>
      <w:r w:rsidRPr="005833F1">
        <w:fldChar w:fldCharType="end"/>
      </w:r>
    </w:p>
    <w:p w14:paraId="06FD4791" w14:textId="471B3EB3" w:rsidR="006C5989" w:rsidRPr="001832A9" w:rsidRDefault="00770B36" w:rsidP="001832A9">
      <w:pPr>
        <w:pStyle w:val="Heading2"/>
        <w:rPr>
          <w:color w:val="FF0000"/>
        </w:rPr>
      </w:pPr>
      <w:r w:rsidRPr="00770B36">
        <w:rPr>
          <w:rFonts w:ascii="Times New Roman" w:hAnsi="Times New Roman"/>
          <w:b w:val="0"/>
          <w:color w:val="auto"/>
          <w:sz w:val="24"/>
          <w:szCs w:val="24"/>
        </w:rPr>
        <w:t>4. pielikums</w:t>
      </w:r>
      <w:r>
        <w:rPr>
          <w:color w:val="auto"/>
        </w:rPr>
        <w:t xml:space="preserve">. </w:t>
      </w:r>
      <w:r>
        <w:rPr>
          <w:rFonts w:ascii="Times New Roman" w:hAnsi="Times New Roman"/>
          <w:b w:val="0"/>
          <w:color w:val="auto"/>
          <w:sz w:val="24"/>
          <w:szCs w:val="24"/>
        </w:rPr>
        <w:t>Vispārīgās vienošanās  projekts .</w:t>
      </w:r>
      <w:r w:rsidR="004835A0" w:rsidRPr="0011798F">
        <w:rPr>
          <w:color w:val="FF0000"/>
        </w:rPr>
        <w:br w:type="page"/>
      </w:r>
      <w:bookmarkStart w:id="22" w:name="_Ref508018253"/>
      <w:r w:rsidR="006C5989" w:rsidRPr="003A76A8">
        <w:rPr>
          <w:rFonts w:ascii="Times New Roman" w:hAnsi="Times New Roman"/>
          <w:b w:val="0"/>
          <w:color w:val="auto"/>
          <w:sz w:val="24"/>
        </w:rPr>
        <w:lastRenderedPageBreak/>
        <w:t>1.pielikums</w:t>
      </w:r>
      <w:r w:rsidR="003A76A8" w:rsidRPr="003A76A8">
        <w:rPr>
          <w:rFonts w:ascii="Times New Roman" w:hAnsi="Times New Roman"/>
          <w:b w:val="0"/>
          <w:color w:val="auto"/>
          <w:sz w:val="24"/>
        </w:rPr>
        <w:t xml:space="preserve">. </w:t>
      </w:r>
      <w:r w:rsidR="000768F2" w:rsidRPr="003A76A8">
        <w:rPr>
          <w:rFonts w:ascii="Times New Roman" w:hAnsi="Times New Roman"/>
          <w:b w:val="0"/>
          <w:color w:val="auto"/>
          <w:sz w:val="24"/>
        </w:rPr>
        <w:t>Iepirkuma groza tehniskā specifikācija.</w:t>
      </w:r>
      <w:bookmarkEnd w:id="22"/>
      <w:r w:rsidR="000768F2" w:rsidRPr="003A76A8">
        <w:rPr>
          <w:rFonts w:ascii="Times New Roman" w:hAnsi="Times New Roman"/>
          <w:b w:val="0"/>
          <w:color w:val="auto"/>
          <w:sz w:val="24"/>
        </w:rPr>
        <w:t xml:space="preserve"> </w:t>
      </w:r>
    </w:p>
    <w:p w14:paraId="3DAF43A4" w14:textId="77777777" w:rsidR="006C5989" w:rsidRPr="0011798F" w:rsidRDefault="006C5989" w:rsidP="001B6B4B">
      <w:pPr>
        <w:pStyle w:val="Header"/>
        <w:jc w:val="both"/>
        <w:rPr>
          <w:sz w:val="24"/>
          <w:szCs w:val="24"/>
        </w:rPr>
      </w:pPr>
    </w:p>
    <w:p w14:paraId="07C2CCBD" w14:textId="77777777" w:rsidR="006C5989" w:rsidRPr="004153D2" w:rsidRDefault="006C5989" w:rsidP="004153D2">
      <w:pPr>
        <w:pStyle w:val="Title"/>
        <w:rPr>
          <w:sz w:val="28"/>
        </w:rPr>
      </w:pPr>
      <w:r w:rsidRPr="004153D2">
        <w:rPr>
          <w:sz w:val="28"/>
        </w:rPr>
        <w:t>IEPIRKUMA GROZS</w:t>
      </w:r>
    </w:p>
    <w:p w14:paraId="57352030" w14:textId="77777777" w:rsidR="004153D2" w:rsidRDefault="004153D2" w:rsidP="004153D2">
      <w:pPr>
        <w:pStyle w:val="tv2131"/>
        <w:spacing w:line="240" w:lineRule="auto"/>
        <w:ind w:right="46" w:firstLine="0"/>
        <w:jc w:val="center"/>
        <w:rPr>
          <w:b/>
          <w:color w:val="auto"/>
          <w:sz w:val="24"/>
        </w:rPr>
      </w:pPr>
      <w:r w:rsidRPr="004153D2">
        <w:rPr>
          <w:b/>
          <w:bCs/>
          <w:iCs/>
          <w:color w:val="auto"/>
          <w:sz w:val="24"/>
          <w:szCs w:val="24"/>
        </w:rPr>
        <w:t>„</w:t>
      </w:r>
      <w:r w:rsidRPr="004153D2">
        <w:rPr>
          <w:b/>
          <w:color w:val="auto"/>
          <w:sz w:val="24"/>
        </w:rPr>
        <w:t>Darba aizsardzības līdzekļu un darba cimdu piegāde”</w:t>
      </w:r>
    </w:p>
    <w:p w14:paraId="2C20ADC0" w14:textId="77777777" w:rsidR="006C5989" w:rsidRPr="0011798F" w:rsidRDefault="004153D2" w:rsidP="004153D2">
      <w:pPr>
        <w:pStyle w:val="Standard"/>
        <w:jc w:val="center"/>
        <w:rPr>
          <w:rFonts w:cs="Times New Roman"/>
          <w:b/>
          <w:bCs/>
          <w:lang w:val="lv-LV"/>
        </w:rPr>
      </w:pPr>
      <w:r w:rsidRPr="004153D2">
        <w:rPr>
          <w:b/>
        </w:rPr>
        <w:t xml:space="preserve">ID Nr. DŪ-2018/3  </w:t>
      </w:r>
      <w:proofErr w:type="spellStart"/>
      <w:r w:rsidRPr="004153D2">
        <w:rPr>
          <w:b/>
        </w:rPr>
        <w:t>ietvaros</w:t>
      </w:r>
      <w:proofErr w:type="spellEnd"/>
    </w:p>
    <w:p w14:paraId="7CB67032" w14:textId="33DD9C69" w:rsidR="006C5989" w:rsidRPr="0011798F" w:rsidRDefault="006C5989" w:rsidP="001B6B4B">
      <w:pPr>
        <w:pStyle w:val="Standard"/>
        <w:ind w:firstLine="720"/>
        <w:jc w:val="both"/>
        <w:rPr>
          <w:rFonts w:cs="Times New Roman"/>
          <w:bCs/>
          <w:lang w:val="lv-LV"/>
        </w:rPr>
      </w:pPr>
      <w:r w:rsidRPr="0011798F">
        <w:rPr>
          <w:rFonts w:cs="Times New Roman"/>
          <w:bCs/>
          <w:lang w:val="lv-LV"/>
        </w:rPr>
        <w:t>Iepirkuma grozs satur informāciju par precēm, ieskaitot šo preču īpašības un specifikāciju, uz kuras pamata pretendents sagatavo piedāvājumu pasūtītājam piedāvājuma izvēlei.</w:t>
      </w:r>
    </w:p>
    <w:p w14:paraId="7DFB1902" w14:textId="77777777" w:rsidR="006C5989" w:rsidRDefault="006C5989" w:rsidP="001B6B4B">
      <w:pPr>
        <w:pStyle w:val="Standard"/>
        <w:ind w:firstLine="720"/>
        <w:jc w:val="both"/>
        <w:rPr>
          <w:rFonts w:cs="Times New Roman"/>
          <w:bCs/>
          <w:lang w:val="lv-LV"/>
        </w:rPr>
      </w:pPr>
      <w:r w:rsidRPr="0011798F">
        <w:rPr>
          <w:rFonts w:cs="Times New Roman"/>
          <w:bCs/>
          <w:lang w:val="lv-LV"/>
        </w:rPr>
        <w:t>Iepirkuma</w:t>
      </w:r>
      <w:r w:rsidR="00DE43B9" w:rsidRPr="0011798F">
        <w:rPr>
          <w:rFonts w:cs="Times New Roman"/>
          <w:bCs/>
          <w:lang w:val="lv-LV"/>
        </w:rPr>
        <w:t xml:space="preserve"> grozā uzskaitītās preču apjoms ir </w:t>
      </w:r>
      <w:r w:rsidR="00DE43B9" w:rsidRPr="00145C33">
        <w:rPr>
          <w:rFonts w:cs="Times New Roman"/>
          <w:b/>
          <w:bCs/>
          <w:lang w:val="lv-LV"/>
        </w:rPr>
        <w:t>provizorisks</w:t>
      </w:r>
      <w:r w:rsidR="00DE43B9" w:rsidRPr="0011798F">
        <w:rPr>
          <w:rFonts w:cs="Times New Roman"/>
          <w:bCs/>
          <w:lang w:val="lv-LV"/>
        </w:rPr>
        <w:t xml:space="preserve"> un</w:t>
      </w:r>
      <w:r w:rsidRPr="0011798F">
        <w:rPr>
          <w:rFonts w:cs="Times New Roman"/>
          <w:bCs/>
          <w:lang w:val="lv-LV"/>
        </w:rPr>
        <w:t xml:space="preserve"> nerada pasūtītājam pienākumu vispārīgās vienošanās darbības laikā</w:t>
      </w:r>
      <w:r w:rsidR="00B56426" w:rsidRPr="0011798F">
        <w:rPr>
          <w:rFonts w:cs="Times New Roman"/>
          <w:bCs/>
          <w:lang w:val="lv-LV"/>
        </w:rPr>
        <w:t xml:space="preserve"> </w:t>
      </w:r>
      <w:r w:rsidRPr="0011798F">
        <w:rPr>
          <w:rFonts w:cs="Times New Roman"/>
          <w:bCs/>
          <w:lang w:val="lv-LV"/>
        </w:rPr>
        <w:t xml:space="preserve">iegādāties </w:t>
      </w:r>
      <w:r w:rsidR="00DE43B9" w:rsidRPr="0011798F">
        <w:rPr>
          <w:rFonts w:cs="Times New Roman"/>
          <w:bCs/>
          <w:lang w:val="lv-LV"/>
        </w:rPr>
        <w:t xml:space="preserve">visas preces </w:t>
      </w:r>
      <w:r w:rsidR="00B56426" w:rsidRPr="0011798F">
        <w:rPr>
          <w:rFonts w:cs="Times New Roman"/>
          <w:bCs/>
          <w:lang w:val="lv-LV"/>
        </w:rPr>
        <w:t>paredzētajā apjomā</w:t>
      </w:r>
      <w:r w:rsidR="00DE43B9" w:rsidRPr="0011798F">
        <w:rPr>
          <w:rFonts w:cs="Times New Roman"/>
          <w:bCs/>
          <w:lang w:val="lv-LV"/>
        </w:rPr>
        <w:t xml:space="preserve"> (daudzumā).</w:t>
      </w:r>
    </w:p>
    <w:p w14:paraId="2EF86CE9" w14:textId="77777777" w:rsidR="00DD2C49" w:rsidRPr="0011798F" w:rsidRDefault="00DD2C49" w:rsidP="001B6B4B">
      <w:pPr>
        <w:pStyle w:val="Standard"/>
        <w:ind w:firstLine="720"/>
        <w:jc w:val="both"/>
        <w:rPr>
          <w:rFonts w:cs="Times New Roman"/>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66"/>
        <w:gridCol w:w="4236"/>
        <w:gridCol w:w="1520"/>
      </w:tblGrid>
      <w:tr w:rsidR="006E15FD" w:rsidRPr="00CD5E11" w14:paraId="1E7F57B1"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F9D47DC" w14:textId="77777777" w:rsidR="00DD2C49" w:rsidRPr="00DD2C49" w:rsidRDefault="00DD2C49" w:rsidP="00DD2C49">
            <w:pPr>
              <w:pStyle w:val="Standard"/>
              <w:jc w:val="both"/>
              <w:rPr>
                <w:rFonts w:cs="Times New Roman"/>
                <w:b/>
                <w:bCs/>
                <w:lang w:val="lv-LV"/>
              </w:rPr>
            </w:pPr>
            <w:r w:rsidRPr="00DD2C49">
              <w:rPr>
                <w:rFonts w:cs="Times New Roman"/>
                <w:b/>
                <w:bCs/>
                <w:lang w:val="lv-LV"/>
              </w:rPr>
              <w:t>Nr. p.k.</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5FDAABF8" w14:textId="77777777" w:rsidR="00DD2C49" w:rsidRPr="00DD2C49" w:rsidRDefault="00DD2C49" w:rsidP="00DD2C49">
            <w:pPr>
              <w:pStyle w:val="Standard"/>
              <w:jc w:val="both"/>
              <w:rPr>
                <w:rFonts w:cs="Times New Roman"/>
                <w:b/>
                <w:bCs/>
                <w:lang w:val="lv-LV"/>
              </w:rPr>
            </w:pPr>
            <w:r w:rsidRPr="00DD2C49">
              <w:rPr>
                <w:rFonts w:cs="Times New Roman"/>
                <w:b/>
                <w:bCs/>
                <w:lang w:val="lv-LV"/>
              </w:rPr>
              <w:t>Nosaukums</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3043C42" w14:textId="77777777" w:rsidR="00DD2C49" w:rsidRPr="00DD2C49" w:rsidRDefault="00DD2C49" w:rsidP="00DD2C49">
            <w:pPr>
              <w:pStyle w:val="Standard"/>
              <w:jc w:val="both"/>
              <w:rPr>
                <w:rFonts w:cs="Times New Roman"/>
                <w:b/>
                <w:bCs/>
                <w:lang w:val="lv-LV"/>
              </w:rPr>
            </w:pPr>
            <w:r w:rsidRPr="00DD2C49">
              <w:rPr>
                <w:rFonts w:cs="Times New Roman"/>
                <w:b/>
                <w:bCs/>
                <w:lang w:val="lv-LV"/>
              </w:rPr>
              <w:t>Tehniskā specifikācija</w:t>
            </w:r>
          </w:p>
          <w:p w14:paraId="348890C9" w14:textId="77777777" w:rsidR="00DD2C49" w:rsidRPr="00DD2C49" w:rsidRDefault="00DD2C49" w:rsidP="00DD2C49">
            <w:pPr>
              <w:pStyle w:val="Standard"/>
              <w:jc w:val="both"/>
              <w:rPr>
                <w:rFonts w:cs="Times New Roman"/>
                <w:b/>
                <w:bCs/>
                <w:lang w:val="lv-LV"/>
              </w:rPr>
            </w:pPr>
          </w:p>
        </w:tc>
        <w:tc>
          <w:tcPr>
            <w:tcW w:w="1551" w:type="dxa"/>
            <w:tcBorders>
              <w:top w:val="single" w:sz="4" w:space="0" w:color="auto"/>
              <w:left w:val="single" w:sz="4" w:space="0" w:color="auto"/>
              <w:bottom w:val="single" w:sz="4" w:space="0" w:color="auto"/>
              <w:right w:val="single" w:sz="4" w:space="0" w:color="auto"/>
            </w:tcBorders>
          </w:tcPr>
          <w:p w14:paraId="76273C91" w14:textId="77777777" w:rsidR="00DD2C49" w:rsidRPr="00DD2C49" w:rsidRDefault="00DD2C49" w:rsidP="00DD2C49">
            <w:pPr>
              <w:pStyle w:val="Standard"/>
              <w:jc w:val="both"/>
              <w:rPr>
                <w:rFonts w:cs="Times New Roman"/>
                <w:b/>
                <w:bCs/>
                <w:lang w:val="lv-LV"/>
              </w:rPr>
            </w:pPr>
            <w:r w:rsidRPr="00DD2C49">
              <w:rPr>
                <w:rFonts w:cs="Times New Roman"/>
                <w:b/>
                <w:bCs/>
                <w:lang w:val="lv-LV"/>
              </w:rPr>
              <w:t>Daudzums,</w:t>
            </w:r>
          </w:p>
          <w:p w14:paraId="5A4B86CD" w14:textId="77777777" w:rsidR="00DD2C49" w:rsidRPr="00DD2C49" w:rsidRDefault="00DD2C49" w:rsidP="00DD2C49">
            <w:pPr>
              <w:pStyle w:val="Standard"/>
              <w:jc w:val="both"/>
              <w:rPr>
                <w:rFonts w:cs="Times New Roman"/>
                <w:bCs/>
                <w:lang w:val="lv-LV"/>
              </w:rPr>
            </w:pPr>
            <w:r w:rsidRPr="00DD2C49">
              <w:rPr>
                <w:rFonts w:cs="Times New Roman"/>
                <w:b/>
                <w:bCs/>
                <w:lang w:val="lv-LV"/>
              </w:rPr>
              <w:t>gab.</w:t>
            </w:r>
          </w:p>
        </w:tc>
      </w:tr>
      <w:tr w:rsidR="006E15FD" w:rsidRPr="00CD5E11" w14:paraId="5C36C44D"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653E663" w14:textId="77777777" w:rsidR="00DD2C49" w:rsidRPr="00DD2C49" w:rsidRDefault="00DD2C49" w:rsidP="00DD2C49">
            <w:pPr>
              <w:pStyle w:val="Standard"/>
              <w:jc w:val="both"/>
              <w:rPr>
                <w:rFonts w:cs="Times New Roman"/>
                <w:b/>
                <w:bCs/>
                <w:lang w:val="lv-LV"/>
              </w:rPr>
            </w:pPr>
            <w:r w:rsidRPr="00DD2C49">
              <w:rPr>
                <w:rFonts w:cs="Times New Roman"/>
                <w:b/>
                <w:bCs/>
                <w:lang w:val="lv-LV"/>
              </w:rPr>
              <w:t>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BBA2993" w14:textId="77777777" w:rsidR="00DD2C49" w:rsidRPr="00DD2C49" w:rsidRDefault="00DD2C49" w:rsidP="00DD2C49">
            <w:pPr>
              <w:pStyle w:val="Standard"/>
              <w:jc w:val="both"/>
              <w:rPr>
                <w:rFonts w:cs="Times New Roman"/>
                <w:bCs/>
                <w:i/>
                <w:sz w:val="20"/>
                <w:lang w:val="lv-LV"/>
              </w:rPr>
            </w:pPr>
            <w:r w:rsidRPr="00DD2C49">
              <w:rPr>
                <w:rFonts w:cs="Times New Roman"/>
                <w:bCs/>
                <w:lang w:val="lv-LV"/>
              </w:rPr>
              <w:t xml:space="preserve">Aizsargķivere </w:t>
            </w:r>
            <w:r w:rsidRPr="00DD2C49">
              <w:rPr>
                <w:rFonts w:cs="Times New Roman"/>
                <w:bCs/>
                <w:i/>
                <w:sz w:val="20"/>
                <w:lang w:val="lv-LV"/>
              </w:rPr>
              <w:t>zīmējumam</w:t>
            </w:r>
          </w:p>
          <w:p w14:paraId="1FD9BC6E" w14:textId="77777777" w:rsidR="00DD2C49" w:rsidRPr="00DD2C49" w:rsidRDefault="00DD2C49" w:rsidP="00DD2C49">
            <w:pPr>
              <w:pStyle w:val="Standard"/>
              <w:jc w:val="both"/>
              <w:rPr>
                <w:rFonts w:cs="Times New Roman"/>
                <w:bCs/>
                <w:lang w:val="lv-LV"/>
              </w:rPr>
            </w:pPr>
            <w:r w:rsidRPr="00DD2C49">
              <w:rPr>
                <w:rFonts w:cs="Times New Roman"/>
                <w:bCs/>
                <w:i/>
                <w:sz w:val="20"/>
                <w:lang w:val="lv-LV"/>
              </w:rPr>
              <w:t xml:space="preserve"> ir ilustratīva nozīme </w:t>
            </w:r>
            <w:r w:rsidRPr="00DD2C49">
              <w:rPr>
                <w:rFonts w:cs="Times New Roman"/>
                <w:bCs/>
                <w:noProof/>
                <w:lang w:val="lv-LV"/>
              </w:rPr>
              <w:drawing>
                <wp:inline distT="0" distB="0" distL="0" distR="0" wp14:anchorId="60FF96FB" wp14:editId="485003DC">
                  <wp:extent cx="899160" cy="624840"/>
                  <wp:effectExtent l="0" t="0" r="0" b="3810"/>
                  <wp:docPr id="32" name="Picture 32" descr="ÐÐ°ÑÐºÐ° Ð·Ð°ÑÐ¸ÑÐ½Ð°Ñ ÑÐ¸Ð½ÑÑ 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ÐÐ°ÑÐºÐ° Ð·Ð°ÑÐ¸ÑÐ½Ð°Ñ ÑÐ¸Ð½ÑÑ ÐÐ¡Ð¢Ð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624840"/>
                          </a:xfrm>
                          <a:prstGeom prst="rect">
                            <a:avLst/>
                          </a:prstGeom>
                          <a:noFill/>
                          <a:ln>
                            <a:noFill/>
                          </a:ln>
                        </pic:spPr>
                      </pic:pic>
                    </a:graphicData>
                  </a:graphic>
                </wp:inline>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F1E7B2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Sešu punktu stiprinājumu ķivere bez ventilācijas, kas nodrošina aizsardzību līdz -30 °C, 440 </w:t>
            </w:r>
            <w:proofErr w:type="spellStart"/>
            <w:r w:rsidRPr="00DD2C49">
              <w:rPr>
                <w:rFonts w:cs="Times New Roman"/>
                <w:bCs/>
                <w:lang w:val="lv-LV"/>
              </w:rPr>
              <w:t>Vac</w:t>
            </w:r>
            <w:proofErr w:type="spellEnd"/>
            <w:r w:rsidRPr="00DD2C49">
              <w:rPr>
                <w:rFonts w:cs="Times New Roman"/>
                <w:bCs/>
                <w:lang w:val="lv-LV"/>
              </w:rPr>
              <w:t xml:space="preserve">, MM, Klase 0 1000 V. Iespējas pievienot zoda siksniņu. </w:t>
            </w:r>
          </w:p>
          <w:p w14:paraId="4F66C9E0"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397 standarta prasībām.</w:t>
            </w:r>
          </w:p>
          <w:p w14:paraId="355B8066" w14:textId="77777777" w:rsidR="00DD2C49" w:rsidRPr="00DD2C49" w:rsidRDefault="00DD2C49" w:rsidP="00DD2C49">
            <w:pPr>
              <w:pStyle w:val="Standard"/>
              <w:jc w:val="both"/>
              <w:rPr>
                <w:rFonts w:cs="Times New Roman"/>
                <w:bCs/>
                <w:lang w:val="lv-LV"/>
              </w:rPr>
            </w:pPr>
            <w:r w:rsidRPr="00DD2C49">
              <w:rPr>
                <w:rFonts w:cs="Times New Roman"/>
                <w:bCs/>
                <w:lang w:val="lv-LV"/>
              </w:rPr>
              <w:t>Krāsa: baltā, zilā,  dzeltena.</w:t>
            </w:r>
          </w:p>
          <w:p w14:paraId="1259A3B9" w14:textId="0059C3C5"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13EA9B72" w14:textId="77777777" w:rsidR="00DD2C49" w:rsidRPr="00DD2C49" w:rsidRDefault="00DD2C49" w:rsidP="00DD2C49">
            <w:pPr>
              <w:pStyle w:val="Standard"/>
              <w:jc w:val="both"/>
              <w:rPr>
                <w:rFonts w:cs="Times New Roman"/>
                <w:bCs/>
                <w:lang w:val="lv-LV"/>
              </w:rPr>
            </w:pPr>
          </w:p>
          <w:p w14:paraId="2A5A1079" w14:textId="0EB7FC1D" w:rsidR="00DD2C49" w:rsidRPr="00DD2C49" w:rsidRDefault="004B2AFF" w:rsidP="00DD2C49">
            <w:pPr>
              <w:pStyle w:val="Standard"/>
              <w:jc w:val="both"/>
              <w:rPr>
                <w:rFonts w:cs="Times New Roman"/>
                <w:bCs/>
                <w:lang w:val="lv-LV"/>
              </w:rPr>
            </w:pPr>
            <w:r>
              <w:rPr>
                <w:rFonts w:cs="Times New Roman"/>
                <w:bCs/>
                <w:lang w:val="lv-LV"/>
              </w:rPr>
              <w:t>20</w:t>
            </w:r>
          </w:p>
        </w:tc>
      </w:tr>
      <w:tr w:rsidR="006E15FD" w:rsidRPr="00CD5E11" w14:paraId="7611BD53"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C15AFB7" w14:textId="77777777" w:rsidR="00DD2C49" w:rsidRPr="00DD2C49" w:rsidRDefault="00DD2C49" w:rsidP="00DD2C49">
            <w:pPr>
              <w:pStyle w:val="Standard"/>
              <w:jc w:val="both"/>
              <w:rPr>
                <w:rFonts w:cs="Times New Roman"/>
                <w:b/>
                <w:bCs/>
                <w:lang w:val="lv-LV"/>
              </w:rPr>
            </w:pPr>
            <w:r w:rsidRPr="00DD2C49">
              <w:rPr>
                <w:rFonts w:cs="Times New Roman"/>
                <w:b/>
                <w:bCs/>
                <w:lang w:val="lv-LV"/>
              </w:rPr>
              <w:t>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702CEFB" w14:textId="77777777" w:rsidR="00DD2C49" w:rsidRPr="00DD2C49" w:rsidRDefault="00DD2C49" w:rsidP="00DD2C49">
            <w:pPr>
              <w:pStyle w:val="Standard"/>
              <w:jc w:val="both"/>
              <w:rPr>
                <w:rFonts w:cs="Times New Roman"/>
                <w:bCs/>
                <w:i/>
                <w:sz w:val="20"/>
                <w:lang w:val="lv-LV"/>
              </w:rPr>
            </w:pPr>
            <w:proofErr w:type="spellStart"/>
            <w:r w:rsidRPr="00DD2C49">
              <w:rPr>
                <w:rFonts w:cs="Times New Roman"/>
                <w:bCs/>
                <w:lang w:val="lv-LV"/>
              </w:rPr>
              <w:t>Aizsargaustiņas</w:t>
            </w:r>
            <w:proofErr w:type="spellEnd"/>
            <w:r w:rsidRPr="00DD2C49">
              <w:rPr>
                <w:rFonts w:cs="Times New Roman"/>
                <w:bCs/>
                <w:lang w:val="lv-LV"/>
              </w:rPr>
              <w:t xml:space="preserve"> </w:t>
            </w:r>
            <w:r w:rsidRPr="00DD2C49">
              <w:rPr>
                <w:rFonts w:cs="Times New Roman"/>
                <w:bCs/>
                <w:noProof/>
                <w:lang w:val="lv-LV"/>
              </w:rPr>
              <w:drawing>
                <wp:inline distT="0" distB="0" distL="0" distR="0" wp14:anchorId="40B0DF3F" wp14:editId="5C7142EF">
                  <wp:extent cx="434340" cy="373380"/>
                  <wp:effectExtent l="0" t="0" r="3810" b="7620"/>
                  <wp:docPr id="33" name="Picture 33" descr="Ausu aizsargi Pesso 516; 25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usu aizsargi Pesso 516; 25d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 cy="373380"/>
                          </a:xfrm>
                          <a:prstGeom prst="rect">
                            <a:avLst/>
                          </a:prstGeom>
                          <a:noFill/>
                          <a:ln>
                            <a:noFill/>
                          </a:ln>
                        </pic:spPr>
                      </pic:pic>
                    </a:graphicData>
                  </a:graphic>
                </wp:inline>
              </w:drawing>
            </w:r>
            <w:r w:rsidRPr="00DD2C49">
              <w:rPr>
                <w:rFonts w:cs="Times New Roman"/>
                <w:bCs/>
                <w:lang w:val="lv-LV"/>
              </w:rPr>
              <w:t xml:space="preserve"> </w:t>
            </w:r>
            <w:r w:rsidRPr="00DD2C49">
              <w:rPr>
                <w:rFonts w:cs="Times New Roman"/>
                <w:bCs/>
                <w:i/>
                <w:sz w:val="20"/>
                <w:lang w:val="lv-LV"/>
              </w:rPr>
              <w:t>zīmējumam</w:t>
            </w:r>
          </w:p>
          <w:p w14:paraId="31CB424F" w14:textId="77777777" w:rsidR="00DD2C49" w:rsidRPr="00DD2C49" w:rsidRDefault="00DD2C49" w:rsidP="00DD2C49">
            <w:pPr>
              <w:pStyle w:val="Standard"/>
              <w:jc w:val="both"/>
              <w:rPr>
                <w:rFonts w:cs="Times New Roman"/>
                <w:bCs/>
                <w:lang w:val="lv-LV"/>
              </w:rPr>
            </w:pPr>
            <w:r w:rsidRPr="00DD2C49">
              <w:rPr>
                <w:rFonts w:cs="Times New Roman"/>
                <w:bCs/>
                <w:i/>
                <w:sz w:val="20"/>
                <w:lang w:val="lv-LV"/>
              </w:rPr>
              <w:t xml:space="preserve"> ir ilustratīva nozīme</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DBBA358"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02764E39"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352-1 standarta prasībām.</w:t>
            </w:r>
          </w:p>
          <w:p w14:paraId="0FA39FBA" w14:textId="77777777" w:rsidR="00DD2C49" w:rsidRPr="00DD2C49" w:rsidRDefault="00DD2C49" w:rsidP="00DD2C49">
            <w:pPr>
              <w:pStyle w:val="Standard"/>
              <w:jc w:val="both"/>
              <w:rPr>
                <w:rFonts w:cs="Times New Roman"/>
                <w:bCs/>
                <w:lang w:val="lv-LV"/>
              </w:rPr>
            </w:pPr>
            <w:r w:rsidRPr="00DD2C49">
              <w:rPr>
                <w:rFonts w:cs="Times New Roman"/>
                <w:bCs/>
                <w:lang w:val="lv-LV"/>
              </w:rPr>
              <w:t>Aizsardzības līmenis: Vidējās aizsardzības faktors SNR – 25dB</w:t>
            </w:r>
          </w:p>
          <w:p w14:paraId="13334CD6" w14:textId="434FAA12"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321762F1" w14:textId="77777777" w:rsidR="00DD2C49" w:rsidRPr="00DD2C49" w:rsidRDefault="00DD2C49" w:rsidP="00DD2C49">
            <w:pPr>
              <w:pStyle w:val="Standard"/>
              <w:jc w:val="both"/>
              <w:rPr>
                <w:rFonts w:cs="Times New Roman"/>
                <w:bCs/>
                <w:lang w:val="lv-LV"/>
              </w:rPr>
            </w:pPr>
          </w:p>
          <w:p w14:paraId="463B900B" w14:textId="623C4BF6" w:rsidR="00DD2C49" w:rsidRPr="005D0AC6" w:rsidRDefault="00DF0ABF" w:rsidP="00DD2C49">
            <w:pPr>
              <w:pStyle w:val="Standard"/>
              <w:jc w:val="both"/>
              <w:rPr>
                <w:rFonts w:cs="Times New Roman"/>
                <w:bCs/>
                <w:lang w:val="ru-RU"/>
              </w:rPr>
            </w:pPr>
            <w:r>
              <w:rPr>
                <w:rFonts w:cs="Times New Roman"/>
                <w:bCs/>
                <w:lang w:val="ru-RU"/>
              </w:rPr>
              <w:t>5</w:t>
            </w:r>
          </w:p>
        </w:tc>
      </w:tr>
      <w:tr w:rsidR="006E15FD" w:rsidRPr="00CD5E11" w14:paraId="3DC80C42"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92CE8CE" w14:textId="3E3AFD1A" w:rsidR="00DD2C49" w:rsidRPr="00DD2C49" w:rsidRDefault="00BE7F47" w:rsidP="00DD2C49">
            <w:pPr>
              <w:pStyle w:val="Standard"/>
              <w:jc w:val="both"/>
              <w:rPr>
                <w:rFonts w:cs="Times New Roman"/>
                <w:b/>
                <w:bCs/>
                <w:lang w:val="lv-LV"/>
              </w:rPr>
            </w:pPr>
            <w:r>
              <w:rPr>
                <w:rFonts w:cs="Times New Roman"/>
                <w:b/>
                <w:bCs/>
                <w:lang w:val="lv-LV"/>
              </w:rPr>
              <w:t>3</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0AA9411C" w14:textId="7D54ADFA" w:rsidR="00DD2C49" w:rsidRPr="00DD2C49" w:rsidRDefault="00DD2C49" w:rsidP="00DD2C49">
            <w:pPr>
              <w:pStyle w:val="Standard"/>
              <w:jc w:val="both"/>
              <w:rPr>
                <w:rFonts w:cs="Times New Roman"/>
                <w:bCs/>
                <w:lang w:val="lv-LV"/>
              </w:rPr>
            </w:pPr>
            <w:r w:rsidRPr="00DD2C49">
              <w:rPr>
                <w:rFonts w:cs="Times New Roman"/>
                <w:bCs/>
                <w:lang w:val="lv-LV"/>
              </w:rPr>
              <w:t>Aizsargbrilles Pieguļošas</w:t>
            </w:r>
          </w:p>
          <w:p w14:paraId="1A3387E5" w14:textId="77777777" w:rsidR="00DD2C49" w:rsidRPr="00DD2C49" w:rsidRDefault="00DD2C49" w:rsidP="00DD2C49">
            <w:pPr>
              <w:pStyle w:val="Standard"/>
              <w:jc w:val="both"/>
              <w:rPr>
                <w:rFonts w:cs="Times New Roman"/>
                <w:bCs/>
                <w:i/>
                <w:sz w:val="20"/>
                <w:lang w:val="lv-LV"/>
              </w:rPr>
            </w:pPr>
            <w:r w:rsidRPr="00DD2C49">
              <w:rPr>
                <w:rFonts w:cs="Times New Roman"/>
                <w:bCs/>
                <w:lang w:val="lv-LV"/>
              </w:rPr>
              <w:t xml:space="preserve"> </w:t>
            </w:r>
            <w:r w:rsidRPr="00DD2C49">
              <w:rPr>
                <w:rFonts w:cs="Times New Roman"/>
                <w:bCs/>
                <w:i/>
                <w:sz w:val="20"/>
                <w:lang w:val="lv-LV"/>
              </w:rPr>
              <w:t>zīmējumam</w:t>
            </w:r>
          </w:p>
          <w:p w14:paraId="45F122EC"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4ED5A38E" w14:textId="77777777" w:rsidR="00DD2C49" w:rsidRPr="00DD2C49" w:rsidRDefault="00DD2C49" w:rsidP="00DD2C49">
            <w:pPr>
              <w:pStyle w:val="Standard"/>
              <w:jc w:val="both"/>
              <w:rPr>
                <w:rFonts w:cs="Times New Roman"/>
                <w:bCs/>
                <w:lang w:val="lv-LV"/>
              </w:rPr>
            </w:pPr>
          </w:p>
          <w:p w14:paraId="74F06708"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167DF30A" wp14:editId="78E182CC">
                  <wp:extent cx="502920" cy="381000"/>
                  <wp:effectExtent l="0" t="0" r="0" b="0"/>
                  <wp:docPr id="35" name="Picture 35" descr="Aizsargbrilles Rubi 8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izsargbrilles Rubi 809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920" cy="381000"/>
                          </a:xfrm>
                          <a:prstGeom prst="rect">
                            <a:avLst/>
                          </a:prstGeom>
                          <a:noFill/>
                          <a:ln>
                            <a:noFill/>
                          </a:ln>
                        </pic:spPr>
                      </pic:pic>
                    </a:graphicData>
                  </a:graphic>
                </wp:inline>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5ADA60D" w14:textId="77777777" w:rsidR="00DD2C49" w:rsidRPr="00DD2C49" w:rsidRDefault="00DD2C49" w:rsidP="00DD2C49">
            <w:pPr>
              <w:pStyle w:val="Standard"/>
              <w:jc w:val="both"/>
              <w:rPr>
                <w:rFonts w:cs="Times New Roman"/>
                <w:bCs/>
                <w:lang w:val="lv-LV"/>
              </w:rPr>
            </w:pPr>
            <w:r w:rsidRPr="00DD2C49">
              <w:rPr>
                <w:rFonts w:cs="Times New Roman"/>
                <w:bCs/>
                <w:lang w:val="lv-LV"/>
              </w:rPr>
              <w:t>Pieguļošas  aizsargbrilles  no caurspīdīga polikarbonāta  ar tiešu  ventilāciju . Polikarbonāta caurspīdīgas lēcas.</w:t>
            </w:r>
          </w:p>
          <w:p w14:paraId="64EF1523"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166 standarta prasībām.</w:t>
            </w:r>
          </w:p>
          <w:p w14:paraId="111524E0" w14:textId="06CD455C"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73347060" w14:textId="0BEA81D6" w:rsidR="00DD2C49" w:rsidRPr="005D0AC6" w:rsidRDefault="00DF0ABF" w:rsidP="00DD2C49">
            <w:pPr>
              <w:pStyle w:val="Standard"/>
              <w:jc w:val="both"/>
              <w:rPr>
                <w:rFonts w:cs="Times New Roman"/>
                <w:bCs/>
                <w:lang w:val="ru-RU"/>
              </w:rPr>
            </w:pPr>
            <w:r>
              <w:rPr>
                <w:rFonts w:cs="Times New Roman"/>
                <w:bCs/>
                <w:lang w:val="ru-RU"/>
              </w:rPr>
              <w:t>40</w:t>
            </w:r>
          </w:p>
        </w:tc>
      </w:tr>
      <w:tr w:rsidR="006E15FD" w:rsidRPr="00CD5E11" w14:paraId="282B7A0A"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E8B23B5" w14:textId="3E83B70C" w:rsidR="00DD2C49" w:rsidRPr="00DD2C49" w:rsidRDefault="00BE7F47" w:rsidP="00DD2C49">
            <w:pPr>
              <w:pStyle w:val="Standard"/>
              <w:jc w:val="both"/>
              <w:rPr>
                <w:rFonts w:cs="Times New Roman"/>
                <w:b/>
                <w:bCs/>
                <w:lang w:val="lv-LV"/>
              </w:rPr>
            </w:pPr>
            <w:r>
              <w:rPr>
                <w:rFonts w:cs="Times New Roman"/>
                <w:b/>
                <w:bCs/>
                <w:lang w:val="lv-LV"/>
              </w:rPr>
              <w:t>4</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AE5A786" w14:textId="77777777" w:rsidR="00DD2C49" w:rsidRPr="00DD2C49" w:rsidRDefault="00DD2C49" w:rsidP="00DD2C49">
            <w:pPr>
              <w:pStyle w:val="Standard"/>
              <w:jc w:val="both"/>
              <w:rPr>
                <w:rFonts w:cs="Times New Roman"/>
                <w:bCs/>
                <w:lang w:val="lv-LV"/>
              </w:rPr>
            </w:pPr>
            <w:r w:rsidRPr="00DD2C49">
              <w:rPr>
                <w:rFonts w:cs="Times New Roman"/>
                <w:bCs/>
                <w:lang w:val="lv-LV"/>
              </w:rPr>
              <w:t>Aizsargbrilles</w:t>
            </w:r>
          </w:p>
          <w:p w14:paraId="5758B88A"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nepieguļošas </w:t>
            </w:r>
          </w:p>
          <w:p w14:paraId="01AC5F87"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82304" behindDoc="0" locked="0" layoutInCell="1" allowOverlap="1" wp14:anchorId="7E63C6D7" wp14:editId="54D01453">
                  <wp:simplePos x="0" y="0"/>
                  <wp:positionH relativeFrom="column">
                    <wp:posOffset>127000</wp:posOffset>
                  </wp:positionH>
                  <wp:positionV relativeFrom="paragraph">
                    <wp:posOffset>24765</wp:posOffset>
                  </wp:positionV>
                  <wp:extent cx="502920" cy="411480"/>
                  <wp:effectExtent l="0" t="0" r="0" b="7620"/>
                  <wp:wrapSquare wrapText="bothSides"/>
                  <wp:docPr id="36" name="Picture 36" descr="Aizsargbr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izsargbri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2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965E8"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4B274109"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3BF6D940"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7F94412"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Tricienizturīgas</w:t>
            </w:r>
            <w:proofErr w:type="spellEnd"/>
            <w:r w:rsidRPr="00DD2C49">
              <w:rPr>
                <w:rFonts w:cs="Times New Roman"/>
                <w:bCs/>
                <w:lang w:val="lv-LV"/>
              </w:rPr>
              <w:t xml:space="preserve"> aizsargbrilles. Lēcām ir </w:t>
            </w:r>
            <w:proofErr w:type="spellStart"/>
            <w:r w:rsidRPr="00DD2C49">
              <w:rPr>
                <w:rFonts w:cs="Times New Roman"/>
                <w:bCs/>
                <w:lang w:val="lv-LV"/>
              </w:rPr>
              <w:t>pretskrāpējumu</w:t>
            </w:r>
            <w:proofErr w:type="spellEnd"/>
            <w:r w:rsidRPr="00DD2C49">
              <w:rPr>
                <w:rFonts w:cs="Times New Roman"/>
                <w:bCs/>
                <w:lang w:val="lv-LV"/>
              </w:rPr>
              <w:t xml:space="preserve"> pārklājums, </w:t>
            </w:r>
            <w:proofErr w:type="spellStart"/>
            <w:r w:rsidRPr="00DD2C49">
              <w:rPr>
                <w:rFonts w:cs="Times New Roman"/>
                <w:bCs/>
                <w:lang w:val="lv-LV"/>
              </w:rPr>
              <w:t>pretaizsvīšanas</w:t>
            </w:r>
            <w:proofErr w:type="spellEnd"/>
            <w:r w:rsidRPr="00DD2C49">
              <w:rPr>
                <w:rFonts w:cs="Times New Roman"/>
                <w:bCs/>
                <w:lang w:val="lv-LV"/>
              </w:rPr>
              <w:t xml:space="preserve"> pārklājums. </w:t>
            </w:r>
          </w:p>
          <w:p w14:paraId="00B51586"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4DA8957C" wp14:editId="577B8E03">
                  <wp:extent cx="9525" cy="95250"/>
                  <wp:effectExtent l="0" t="0" r="0" b="0"/>
                  <wp:docPr id="1" name="Picture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DD2C49">
              <w:rPr>
                <w:rFonts w:cs="Times New Roman"/>
                <w:bCs/>
                <w:lang w:val="lv-LV"/>
              </w:rPr>
              <w:t>Atbilstība standartiem:  atbilst LVS EN 166 un 170 standartu prasībām.</w:t>
            </w:r>
          </w:p>
          <w:p w14:paraId="3CB61C94" w14:textId="4E823F10"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31731CFA" w14:textId="75BA2725" w:rsidR="00DD2C49" w:rsidRPr="00DD2C49" w:rsidRDefault="004B2AFF" w:rsidP="00DD2C49">
            <w:pPr>
              <w:pStyle w:val="Standard"/>
              <w:jc w:val="both"/>
              <w:rPr>
                <w:rFonts w:cs="Times New Roman"/>
                <w:bCs/>
                <w:lang w:val="lv-LV"/>
              </w:rPr>
            </w:pPr>
            <w:r>
              <w:rPr>
                <w:rFonts w:cs="Times New Roman"/>
                <w:bCs/>
                <w:lang w:val="lv-LV"/>
              </w:rPr>
              <w:t>45</w:t>
            </w:r>
          </w:p>
        </w:tc>
      </w:tr>
      <w:tr w:rsidR="006E15FD" w:rsidRPr="00CD5E11" w14:paraId="5BA057C9"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6F59598" w14:textId="017CAA96" w:rsidR="00DD2C49" w:rsidRPr="00DD2C49" w:rsidRDefault="00BE7F47" w:rsidP="00DD2C49">
            <w:pPr>
              <w:pStyle w:val="Standard"/>
              <w:jc w:val="both"/>
              <w:rPr>
                <w:rFonts w:cs="Times New Roman"/>
                <w:b/>
                <w:bCs/>
                <w:lang w:val="lv-LV"/>
              </w:rPr>
            </w:pPr>
            <w:r>
              <w:rPr>
                <w:rFonts w:cs="Times New Roman"/>
                <w:b/>
                <w:bCs/>
                <w:lang w:val="lv-LV"/>
              </w:rPr>
              <w:t>5</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3678B865"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41344" behindDoc="0" locked="0" layoutInCell="1" allowOverlap="1" wp14:anchorId="3A03EC5F" wp14:editId="438FC5D6">
                  <wp:simplePos x="0" y="0"/>
                  <wp:positionH relativeFrom="column">
                    <wp:posOffset>-2540</wp:posOffset>
                  </wp:positionH>
                  <wp:positionV relativeFrom="paragraph">
                    <wp:posOffset>144145</wp:posOffset>
                  </wp:positionV>
                  <wp:extent cx="502920" cy="457200"/>
                  <wp:effectExtent l="0" t="0" r="0" b="0"/>
                  <wp:wrapSquare wrapText="bothSides"/>
                  <wp:docPr id="46" name="Picture 46" descr="AttÄlu rezultÄti vaicÄjumam âmetinÄtÄju brille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Älu rezultÄti vaicÄjumam âmetinÄtÄju brillesâ"/>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Metinātāju brilles</w:t>
            </w:r>
          </w:p>
          <w:p w14:paraId="5046BBCE"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49FA1C1"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Pieguļošas metinātāju brilles ar paceļamiem, tonētiem stikliem un gumiju. Acu aizsardzībai   no mehāniskas iedarbības, metināšanas un griešanas rezultātā veidojošām gāzēm un UV stariem. </w:t>
            </w:r>
          </w:p>
          <w:p w14:paraId="3B0D53BD"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166 standarta prasībām.</w:t>
            </w:r>
          </w:p>
          <w:p w14:paraId="09523F59" w14:textId="26A8DE96" w:rsidR="00DD2C49" w:rsidRPr="00DD2C49" w:rsidRDefault="00DD2C49" w:rsidP="00DD2C49">
            <w:pPr>
              <w:pStyle w:val="Standard"/>
              <w:jc w:val="both"/>
              <w:rPr>
                <w:rFonts w:cs="Times New Roman"/>
                <w:bCs/>
                <w:lang w:val="lv-LV"/>
              </w:rPr>
            </w:pPr>
            <w:r w:rsidRPr="00DD2C49">
              <w:rPr>
                <w:rFonts w:cs="Times New Roman"/>
                <w:bCs/>
                <w:lang w:val="lv-LV"/>
              </w:rPr>
              <w:lastRenderedPageBreak/>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3354E9F6" w14:textId="376FECC5" w:rsidR="00DD2C49" w:rsidRPr="005D0AC6" w:rsidRDefault="004B2AFF" w:rsidP="00DD2C49">
            <w:pPr>
              <w:pStyle w:val="Standard"/>
              <w:jc w:val="both"/>
              <w:rPr>
                <w:rFonts w:cs="Times New Roman"/>
                <w:bCs/>
                <w:lang w:val="ru-RU"/>
              </w:rPr>
            </w:pPr>
            <w:r>
              <w:rPr>
                <w:rFonts w:cs="Times New Roman"/>
                <w:bCs/>
                <w:lang w:val="lv-LV"/>
              </w:rPr>
              <w:lastRenderedPageBreak/>
              <w:t>1</w:t>
            </w:r>
            <w:r w:rsidR="00DF0ABF">
              <w:rPr>
                <w:rFonts w:cs="Times New Roman"/>
                <w:bCs/>
                <w:lang w:val="ru-RU"/>
              </w:rPr>
              <w:t>5</w:t>
            </w:r>
          </w:p>
        </w:tc>
      </w:tr>
      <w:tr w:rsidR="006E15FD" w:rsidRPr="00CD5E11" w14:paraId="376ED1CC"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154968F" w14:textId="5BDB2375" w:rsidR="00DD2C49" w:rsidRPr="00DD2C49" w:rsidRDefault="00BE7F47" w:rsidP="00DD2C49">
            <w:pPr>
              <w:pStyle w:val="Standard"/>
              <w:jc w:val="both"/>
              <w:rPr>
                <w:rFonts w:cs="Times New Roman"/>
                <w:b/>
                <w:bCs/>
                <w:lang w:val="lv-LV"/>
              </w:rPr>
            </w:pPr>
            <w:r>
              <w:rPr>
                <w:rFonts w:cs="Times New Roman"/>
                <w:b/>
                <w:bCs/>
                <w:lang w:val="lv-LV"/>
              </w:rPr>
              <w:t>6</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1520ABF1" w14:textId="77777777" w:rsidR="00DD2C49" w:rsidRPr="00DD2C49" w:rsidRDefault="00DD2C49" w:rsidP="00DD2C49">
            <w:pPr>
              <w:pStyle w:val="Standard"/>
              <w:jc w:val="both"/>
              <w:rPr>
                <w:rFonts w:cs="Times New Roman"/>
                <w:bCs/>
                <w:lang w:val="lv-LV"/>
              </w:rPr>
            </w:pPr>
            <w:r w:rsidRPr="00DD2C49">
              <w:rPr>
                <w:rFonts w:cs="Times New Roman"/>
                <w:bCs/>
                <w:lang w:val="lv-LV"/>
              </w:rPr>
              <w:t>Sejas aizsarga</w:t>
            </w:r>
          </w:p>
          <w:p w14:paraId="2170F4AD"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39296" behindDoc="0" locked="0" layoutInCell="1" allowOverlap="1" wp14:anchorId="7DA58DF6" wp14:editId="534413CC">
                  <wp:simplePos x="0" y="0"/>
                  <wp:positionH relativeFrom="column">
                    <wp:posOffset>35560</wp:posOffset>
                  </wp:positionH>
                  <wp:positionV relativeFrom="paragraph">
                    <wp:posOffset>220980</wp:posOffset>
                  </wp:positionV>
                  <wp:extent cx="457200" cy="411480"/>
                  <wp:effectExtent l="0" t="0" r="0" b="7620"/>
                  <wp:wrapSquare wrapText="bothSides"/>
                  <wp:docPr id="45" name="Picture 45" descr="Aizsargmaskas turet.1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zsargmaskas turet.167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turētājs </w:t>
            </w:r>
          </w:p>
          <w:p w14:paraId="05674633" w14:textId="77777777" w:rsidR="00DD2C49" w:rsidRPr="00DD2C49" w:rsidRDefault="00DD2C49" w:rsidP="00DD2C49">
            <w:pPr>
              <w:pStyle w:val="Standard"/>
              <w:jc w:val="both"/>
              <w:rPr>
                <w:rFonts w:cs="Times New Roman"/>
                <w:bCs/>
                <w:lang w:val="lv-LV"/>
              </w:rPr>
            </w:pPr>
          </w:p>
          <w:p w14:paraId="65FCD297" w14:textId="77777777" w:rsidR="00DD2C49" w:rsidRPr="00DD2C49" w:rsidRDefault="00DD2C49" w:rsidP="00DD2C49">
            <w:pPr>
              <w:pStyle w:val="Standard"/>
              <w:jc w:val="both"/>
              <w:rPr>
                <w:rFonts w:cs="Times New Roman"/>
                <w:bCs/>
                <w:lang w:val="lv-LV"/>
              </w:rPr>
            </w:pPr>
          </w:p>
          <w:p w14:paraId="2F27D04F" w14:textId="77777777" w:rsidR="00DD2C49" w:rsidRPr="00DD2C49" w:rsidRDefault="00DD2C49" w:rsidP="00DD2C49">
            <w:pPr>
              <w:pStyle w:val="Standard"/>
              <w:jc w:val="both"/>
              <w:rPr>
                <w:rFonts w:cs="Times New Roman"/>
                <w:bCs/>
                <w:lang w:val="lv-LV"/>
              </w:rPr>
            </w:pPr>
          </w:p>
          <w:p w14:paraId="256F3E4B"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37B583AF"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4989B281"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291E836"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Aizsargmaskas</w:t>
            </w:r>
            <w:proofErr w:type="spellEnd"/>
            <w:r w:rsidRPr="00DD2C49">
              <w:rPr>
                <w:rFonts w:cs="Times New Roman"/>
                <w:bCs/>
                <w:lang w:val="lv-LV"/>
              </w:rPr>
              <w:t xml:space="preserve">  turētājs. Ar sviedru absorbējošu lentu. Ar iespēju pievienot sejas aizsarga turētāju.  Lietots ar divu veidu </w:t>
            </w:r>
            <w:proofErr w:type="spellStart"/>
            <w:r w:rsidRPr="00DD2C49">
              <w:rPr>
                <w:rFonts w:cs="Times New Roman"/>
                <w:bCs/>
                <w:lang w:val="lv-LV"/>
              </w:rPr>
              <w:t>vizoriem</w:t>
            </w:r>
            <w:proofErr w:type="spellEnd"/>
            <w:r w:rsidRPr="00DD2C49">
              <w:rPr>
                <w:rFonts w:cs="Times New Roman"/>
                <w:bCs/>
                <w:lang w:val="lv-LV"/>
              </w:rPr>
              <w:t>:</w:t>
            </w:r>
          </w:p>
          <w:p w14:paraId="7286484A" w14:textId="77777777" w:rsidR="00DD2C49" w:rsidRPr="00DD2C49" w:rsidRDefault="00DD2C49" w:rsidP="00DD2C49">
            <w:pPr>
              <w:pStyle w:val="Standard"/>
              <w:numPr>
                <w:ilvl w:val="0"/>
                <w:numId w:val="7"/>
              </w:numPr>
              <w:rPr>
                <w:rFonts w:cs="Times New Roman"/>
                <w:bCs/>
                <w:lang w:val="lv-LV"/>
              </w:rPr>
            </w:pPr>
            <w:r w:rsidRPr="00DD2C49">
              <w:rPr>
                <w:rFonts w:cs="Times New Roman"/>
                <w:bCs/>
                <w:lang w:val="lv-LV"/>
              </w:rPr>
              <w:t>Polikarbonāta, bezkrāsas, 1 mm, ap 190 x 300 mm stiklu;</w:t>
            </w:r>
          </w:p>
          <w:p w14:paraId="24903592" w14:textId="77777777" w:rsidR="00DD2C49" w:rsidRPr="00DD2C49" w:rsidRDefault="00DD2C49" w:rsidP="00DD2C49">
            <w:pPr>
              <w:pStyle w:val="Standard"/>
              <w:numPr>
                <w:ilvl w:val="0"/>
                <w:numId w:val="7"/>
              </w:numPr>
              <w:rPr>
                <w:rFonts w:cs="Times New Roman"/>
                <w:bCs/>
                <w:lang w:val="lv-LV"/>
              </w:rPr>
            </w:pPr>
            <w:r w:rsidRPr="00DD2C49">
              <w:rPr>
                <w:rFonts w:cs="Times New Roman"/>
                <w:bCs/>
                <w:lang w:val="lv-LV"/>
              </w:rPr>
              <w:t xml:space="preserve">Tērauda </w:t>
            </w:r>
            <w:proofErr w:type="spellStart"/>
            <w:r w:rsidRPr="00DD2C49">
              <w:rPr>
                <w:rFonts w:cs="Times New Roman"/>
                <w:bCs/>
                <w:lang w:val="lv-LV"/>
              </w:rPr>
              <w:t>tīklveida</w:t>
            </w:r>
            <w:proofErr w:type="spellEnd"/>
            <w:r w:rsidRPr="00DD2C49">
              <w:rPr>
                <w:rFonts w:cs="Times New Roman"/>
                <w:bCs/>
                <w:lang w:val="lv-LV"/>
              </w:rPr>
              <w:t xml:space="preserve"> ap 190 x 300 mm sietu.</w:t>
            </w:r>
          </w:p>
          <w:p w14:paraId="4B63F117"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CE marķējums.</w:t>
            </w:r>
          </w:p>
          <w:p w14:paraId="5424CB08" w14:textId="00EC3898"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228DDD48" w14:textId="745867AD" w:rsidR="00DD2C49" w:rsidRPr="00DD2C49" w:rsidRDefault="00FD0E2F" w:rsidP="00DD2C49">
            <w:pPr>
              <w:pStyle w:val="Standard"/>
              <w:jc w:val="both"/>
              <w:rPr>
                <w:rFonts w:cs="Times New Roman"/>
                <w:bCs/>
                <w:lang w:val="lv-LV"/>
              </w:rPr>
            </w:pPr>
            <w:r>
              <w:rPr>
                <w:rFonts w:cs="Times New Roman"/>
                <w:bCs/>
                <w:lang w:val="lv-LV"/>
              </w:rPr>
              <w:t>10</w:t>
            </w:r>
          </w:p>
        </w:tc>
      </w:tr>
      <w:tr w:rsidR="006E15FD" w:rsidRPr="00CD5E11" w14:paraId="1CB22030"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1735341" w14:textId="0143C0B7" w:rsidR="00DD2C49" w:rsidRPr="00DD2C49" w:rsidRDefault="00BE7F47" w:rsidP="00DD2C49">
            <w:pPr>
              <w:pStyle w:val="Standard"/>
              <w:jc w:val="both"/>
              <w:rPr>
                <w:rFonts w:cs="Times New Roman"/>
                <w:b/>
                <w:bCs/>
                <w:lang w:val="lv-LV"/>
              </w:rPr>
            </w:pPr>
            <w:r>
              <w:rPr>
                <w:rFonts w:cs="Times New Roman"/>
                <w:b/>
                <w:bCs/>
                <w:lang w:val="lv-LV"/>
              </w:rPr>
              <w:t>7</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304DBDC7" w14:textId="77777777" w:rsidR="00DD2C49" w:rsidRPr="00DD2C49" w:rsidRDefault="00DD2C49" w:rsidP="00DD2C49">
            <w:pPr>
              <w:pStyle w:val="Standard"/>
              <w:jc w:val="both"/>
              <w:rPr>
                <w:rFonts w:cs="Times New Roman"/>
                <w:bCs/>
                <w:lang w:val="lv-LV"/>
              </w:rPr>
            </w:pPr>
            <w:r w:rsidRPr="00DD2C49">
              <w:rPr>
                <w:rFonts w:cs="Times New Roman"/>
                <w:bCs/>
                <w:lang w:val="lv-LV"/>
              </w:rPr>
              <w:t>Sejas vairogs Polikarbonāta</w:t>
            </w:r>
            <w:r w:rsidRPr="00DD2C49">
              <w:rPr>
                <w:rFonts w:cs="Times New Roman"/>
                <w:bCs/>
                <w:noProof/>
                <w:lang w:val="lv-LV"/>
              </w:rPr>
              <w:drawing>
                <wp:inline distT="0" distB="0" distL="0" distR="0" wp14:anchorId="75B855A5" wp14:editId="3BBA814B">
                  <wp:extent cx="426720" cy="647700"/>
                  <wp:effectExtent l="0" t="0" r="0" b="0"/>
                  <wp:docPr id="41" name="Picture 41" descr="Sejas vairogs 16710, EN16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ejas vairogs 16710, EN166.3.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6720" cy="647700"/>
                          </a:xfrm>
                          <a:prstGeom prst="rect">
                            <a:avLst/>
                          </a:prstGeom>
                          <a:noFill/>
                          <a:ln>
                            <a:noFill/>
                          </a:ln>
                        </pic:spPr>
                      </pic:pic>
                    </a:graphicData>
                  </a:graphic>
                </wp:inline>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1765AFA"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Polikarbonāta sejas vairogs. Lietojams kopā ar sejas aizsarga turētāju.  Bezkrāsas, </w:t>
            </w:r>
            <w:proofErr w:type="spellStart"/>
            <w:r w:rsidRPr="00DD2C49">
              <w:rPr>
                <w:rFonts w:cs="Times New Roman"/>
                <w:bCs/>
                <w:lang w:val="lv-LV"/>
              </w:rPr>
              <w:t>biez</w:t>
            </w:r>
            <w:proofErr w:type="spellEnd"/>
            <w:r w:rsidRPr="00DD2C49">
              <w:rPr>
                <w:rFonts w:cs="Times New Roman"/>
                <w:bCs/>
                <w:lang w:val="lv-LV"/>
              </w:rPr>
              <w:t>. ap 1 mm,  ar  190mm x 300 mm stiklu;</w:t>
            </w:r>
          </w:p>
          <w:p w14:paraId="5069C20A"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166 standarta prasībām.</w:t>
            </w:r>
          </w:p>
          <w:p w14:paraId="0445E515" w14:textId="43FF5D8F"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08721C3E" w14:textId="5B194AD3" w:rsidR="00DD2C49" w:rsidRPr="00DF0ABF" w:rsidRDefault="00FD0E2F" w:rsidP="00DD2C49">
            <w:pPr>
              <w:pStyle w:val="Standard"/>
              <w:jc w:val="both"/>
              <w:rPr>
                <w:rFonts w:cs="Times New Roman"/>
                <w:bCs/>
                <w:lang w:val="lv-LV"/>
              </w:rPr>
            </w:pPr>
            <w:r>
              <w:rPr>
                <w:rFonts w:cs="Times New Roman"/>
                <w:bCs/>
                <w:lang w:val="lv-LV"/>
              </w:rPr>
              <w:t>10</w:t>
            </w:r>
          </w:p>
        </w:tc>
      </w:tr>
      <w:tr w:rsidR="006E15FD" w:rsidRPr="00CD5E11" w14:paraId="1B115FDA"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889849C" w14:textId="36B50D61" w:rsidR="00DD2C49" w:rsidRPr="00DD2C49" w:rsidRDefault="00BE7F47" w:rsidP="00DD2C49">
            <w:pPr>
              <w:pStyle w:val="Standard"/>
              <w:jc w:val="both"/>
              <w:rPr>
                <w:rFonts w:cs="Times New Roman"/>
                <w:b/>
                <w:bCs/>
                <w:lang w:val="lv-LV"/>
              </w:rPr>
            </w:pPr>
            <w:r>
              <w:rPr>
                <w:rFonts w:cs="Times New Roman"/>
                <w:b/>
                <w:bCs/>
                <w:lang w:val="lv-LV"/>
              </w:rPr>
              <w:t>8</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4EB15732" w14:textId="77777777" w:rsidR="00DD2C49" w:rsidRPr="00DD2C49" w:rsidRDefault="00DD2C49" w:rsidP="00DD2C49">
            <w:pPr>
              <w:pStyle w:val="Standard"/>
              <w:jc w:val="both"/>
              <w:rPr>
                <w:rFonts w:cs="Times New Roman"/>
                <w:bCs/>
                <w:lang w:val="lv-LV"/>
              </w:rPr>
            </w:pPr>
            <w:r w:rsidRPr="00DD2C49">
              <w:rPr>
                <w:rFonts w:cs="Times New Roman"/>
                <w:bCs/>
                <w:lang w:val="lv-LV"/>
              </w:rPr>
              <w:t>Sejas vairogs sietiņš</w:t>
            </w:r>
          </w:p>
          <w:p w14:paraId="046B0331" w14:textId="77777777" w:rsidR="00DD2C49" w:rsidRPr="00DD2C49" w:rsidRDefault="00DD2C49" w:rsidP="00DD2C49">
            <w:pPr>
              <w:pStyle w:val="Standard"/>
              <w:jc w:val="both"/>
              <w:rPr>
                <w:rFonts w:cs="Times New Roman"/>
                <w:bCs/>
                <w:i/>
                <w:sz w:val="20"/>
                <w:lang w:val="lv-LV"/>
              </w:rPr>
            </w:pPr>
            <w:r w:rsidRPr="00DD2C49">
              <w:rPr>
                <w:rFonts w:cs="Times New Roman"/>
                <w:bCs/>
                <w:noProof/>
                <w:lang w:val="lv-LV"/>
              </w:rPr>
              <w:drawing>
                <wp:inline distT="0" distB="0" distL="0" distR="0" wp14:anchorId="7CFEF8E1" wp14:editId="5C9EB963">
                  <wp:extent cx="426720" cy="480060"/>
                  <wp:effectExtent l="0" t="0" r="0" b="0"/>
                  <wp:docPr id="38" name="Picture 38" descr="Sejas vairogs sietiÅÅ¡ 1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ejas vairogs sietiÅÅ¡ 167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6720" cy="480060"/>
                          </a:xfrm>
                          <a:prstGeom prst="rect">
                            <a:avLst/>
                          </a:prstGeom>
                          <a:noFill/>
                          <a:ln>
                            <a:noFill/>
                          </a:ln>
                        </pic:spPr>
                      </pic:pic>
                    </a:graphicData>
                  </a:graphic>
                </wp:inline>
              </w:drawing>
            </w:r>
            <w:r w:rsidRPr="00DD2C49">
              <w:rPr>
                <w:rFonts w:cs="Times New Roman"/>
                <w:bCs/>
                <w:lang w:val="lv-LV"/>
              </w:rPr>
              <w:t xml:space="preserve"> </w:t>
            </w:r>
            <w:r w:rsidRPr="00DD2C49">
              <w:rPr>
                <w:rFonts w:cs="Times New Roman"/>
                <w:bCs/>
                <w:i/>
                <w:sz w:val="20"/>
                <w:lang w:val="lv-LV"/>
              </w:rPr>
              <w:t>zīmējumam</w:t>
            </w:r>
          </w:p>
          <w:p w14:paraId="1866231A"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215D6E0B"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8536E6C"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Lietojams kopā ar sejas aizsarga turētāju. </w:t>
            </w:r>
          </w:p>
          <w:p w14:paraId="53BFD137"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CE marķējums.</w:t>
            </w:r>
          </w:p>
          <w:p w14:paraId="64BCB4B4" w14:textId="1E1EE960"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366D52E1" w14:textId="4A782731" w:rsidR="00DD2C49" w:rsidRPr="00DD2C49" w:rsidRDefault="00FD0E2F" w:rsidP="00DD2C49">
            <w:pPr>
              <w:pStyle w:val="Standard"/>
              <w:jc w:val="both"/>
              <w:rPr>
                <w:rFonts w:cs="Times New Roman"/>
                <w:bCs/>
                <w:lang w:val="lv-LV"/>
              </w:rPr>
            </w:pPr>
            <w:r>
              <w:rPr>
                <w:rFonts w:cs="Times New Roman"/>
                <w:bCs/>
                <w:lang w:val="lv-LV"/>
              </w:rPr>
              <w:t>10</w:t>
            </w:r>
          </w:p>
        </w:tc>
      </w:tr>
      <w:tr w:rsidR="006E15FD" w:rsidRPr="00CD5E11" w14:paraId="18B0CA17"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496E712" w14:textId="22EBDA39" w:rsidR="00DD2C49" w:rsidRPr="00DD2C49" w:rsidRDefault="00BE7F47" w:rsidP="00DD2C49">
            <w:pPr>
              <w:pStyle w:val="Standard"/>
              <w:jc w:val="both"/>
              <w:rPr>
                <w:rFonts w:cs="Times New Roman"/>
                <w:b/>
                <w:bCs/>
                <w:lang w:val="lv-LV"/>
              </w:rPr>
            </w:pPr>
            <w:r>
              <w:rPr>
                <w:rFonts w:cs="Times New Roman"/>
                <w:b/>
                <w:bCs/>
                <w:lang w:val="lv-LV"/>
              </w:rPr>
              <w:t>9</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C2B4BD9"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25984" behindDoc="0" locked="0" layoutInCell="1" allowOverlap="1" wp14:anchorId="503AE94D" wp14:editId="7F14FCBF">
                  <wp:simplePos x="0" y="0"/>
                  <wp:positionH relativeFrom="column">
                    <wp:posOffset>-2540</wp:posOffset>
                  </wp:positionH>
                  <wp:positionV relativeFrom="paragraph">
                    <wp:posOffset>298450</wp:posOffset>
                  </wp:positionV>
                  <wp:extent cx="556260" cy="632460"/>
                  <wp:effectExtent l="0" t="0" r="0" b="0"/>
                  <wp:wrapSquare wrapText="bothSides"/>
                  <wp:docPr id="42" name="Picture 42" descr="Pusmaska Moldex 7002 EasyLock, iz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usmaska Moldex 7002 EasyLock, izm.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60" cy="632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D2C49">
              <w:rPr>
                <w:rFonts w:cs="Times New Roman"/>
                <w:bCs/>
                <w:lang w:val="lv-LV"/>
              </w:rPr>
              <w:t>Pusmaska</w:t>
            </w:r>
            <w:proofErr w:type="spellEnd"/>
          </w:p>
          <w:p w14:paraId="1409810D" w14:textId="77777777" w:rsidR="00DD2C49" w:rsidRPr="00DD2C49" w:rsidRDefault="00DD2C49" w:rsidP="00DD2C49">
            <w:pPr>
              <w:pStyle w:val="Standard"/>
              <w:jc w:val="both"/>
              <w:rPr>
                <w:rFonts w:cs="Times New Roman"/>
                <w:bCs/>
                <w:lang w:val="lv-LV"/>
              </w:rPr>
            </w:pPr>
          </w:p>
          <w:p w14:paraId="4BA8928F" w14:textId="77777777" w:rsidR="00DD2C49" w:rsidRPr="00DD2C49" w:rsidRDefault="00DD2C49" w:rsidP="00DD2C49">
            <w:pPr>
              <w:pStyle w:val="Standard"/>
              <w:jc w:val="both"/>
              <w:rPr>
                <w:rFonts w:cs="Times New Roman"/>
                <w:bCs/>
                <w:lang w:val="lv-LV"/>
              </w:rPr>
            </w:pPr>
          </w:p>
          <w:p w14:paraId="1D0B52B1" w14:textId="77777777" w:rsidR="00DD2C49" w:rsidRPr="00DD2C49" w:rsidRDefault="00DD2C49" w:rsidP="00DD2C49">
            <w:pPr>
              <w:pStyle w:val="Standard"/>
              <w:jc w:val="both"/>
              <w:rPr>
                <w:rFonts w:cs="Times New Roman"/>
                <w:bCs/>
                <w:lang w:val="lv-LV"/>
              </w:rPr>
            </w:pPr>
          </w:p>
          <w:p w14:paraId="56700280" w14:textId="77777777" w:rsidR="00DD2C49" w:rsidRPr="00DD2C49" w:rsidRDefault="00DD2C49" w:rsidP="00DD2C49">
            <w:pPr>
              <w:pStyle w:val="Standard"/>
              <w:jc w:val="both"/>
              <w:rPr>
                <w:rFonts w:cs="Times New Roman"/>
                <w:bCs/>
                <w:lang w:val="lv-LV"/>
              </w:rPr>
            </w:pPr>
          </w:p>
          <w:p w14:paraId="221CDD2A" w14:textId="77777777" w:rsidR="00DD2C49" w:rsidRPr="00DD2C49" w:rsidRDefault="00DD2C49" w:rsidP="00DD2C49">
            <w:pPr>
              <w:pStyle w:val="Standard"/>
              <w:jc w:val="both"/>
              <w:rPr>
                <w:rFonts w:cs="Times New Roman"/>
                <w:bCs/>
                <w:i/>
                <w:sz w:val="20"/>
                <w:lang w:val="lv-LV"/>
              </w:rPr>
            </w:pPr>
            <w:r w:rsidRPr="00DD2C49">
              <w:rPr>
                <w:rFonts w:cs="Times New Roman"/>
                <w:bCs/>
                <w:lang w:val="lv-LV"/>
              </w:rPr>
              <w:t xml:space="preserve"> </w:t>
            </w:r>
            <w:r w:rsidRPr="00DD2C49">
              <w:rPr>
                <w:rFonts w:cs="Times New Roman"/>
                <w:bCs/>
                <w:i/>
                <w:sz w:val="20"/>
                <w:lang w:val="lv-LV"/>
              </w:rPr>
              <w:t>zīmējumam</w:t>
            </w:r>
          </w:p>
          <w:p w14:paraId="485D66FA"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4244730A"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6FE27E3"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Pusmaska</w:t>
            </w:r>
            <w:proofErr w:type="spellEnd"/>
            <w:r w:rsidRPr="00DD2C49">
              <w:rPr>
                <w:rFonts w:cs="Times New Roman"/>
                <w:bCs/>
                <w:lang w:val="lv-LV"/>
              </w:rPr>
              <w:t xml:space="preserve"> ar izelpas vārstu. Izmantojama kopā ar diviem (gāzes un putekļu) tipa filtriem vai kombinēto filtru. Dubultā filtra sistēma zemas elpošanas pretestības nodrošināšanai. Regulējamas, elastīgas siksniņas uz galvas un kakla. Materiāls – TPE (īpaša sastāva, nealerģiskā, bez smaržas gumijas)</w:t>
            </w:r>
          </w:p>
          <w:p w14:paraId="6F4D26D3"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140 standarta prasībām.</w:t>
            </w:r>
          </w:p>
          <w:p w14:paraId="7DD7540D" w14:textId="4D1F8816"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48C06A09" w14:textId="354D837C" w:rsidR="00DD2C49" w:rsidRPr="00DD2C49" w:rsidRDefault="00FD0E2F" w:rsidP="00DD2C49">
            <w:pPr>
              <w:pStyle w:val="Standard"/>
              <w:jc w:val="both"/>
              <w:rPr>
                <w:rFonts w:cs="Times New Roman"/>
                <w:bCs/>
                <w:lang w:val="lv-LV"/>
              </w:rPr>
            </w:pPr>
            <w:r>
              <w:rPr>
                <w:rFonts w:cs="Times New Roman"/>
                <w:bCs/>
                <w:lang w:val="lv-LV"/>
              </w:rPr>
              <w:t>20</w:t>
            </w:r>
          </w:p>
        </w:tc>
      </w:tr>
      <w:tr w:rsidR="006E15FD" w:rsidRPr="00CD5E11" w14:paraId="31977D30"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145A0A2" w14:textId="4DB4837E"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0</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7303D3E"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Gāzes filtrs </w:t>
            </w:r>
          </w:p>
          <w:p w14:paraId="10AA5DED"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pusmaskai</w:t>
            </w:r>
            <w:proofErr w:type="spellEnd"/>
            <w:r w:rsidRPr="00DD2C49">
              <w:rPr>
                <w:rFonts w:cs="Times New Roman"/>
                <w:bCs/>
                <w:lang w:val="lv-LV"/>
              </w:rPr>
              <w:t xml:space="preserve"> un</w:t>
            </w:r>
          </w:p>
          <w:p w14:paraId="72E1FDE0" w14:textId="77777777" w:rsidR="00DD2C49" w:rsidRPr="00DD2C49" w:rsidRDefault="00DD2C49" w:rsidP="00DD2C49">
            <w:pPr>
              <w:pStyle w:val="Standard"/>
              <w:jc w:val="both"/>
              <w:rPr>
                <w:rFonts w:cs="Times New Roman"/>
                <w:bCs/>
                <w:lang w:val="lv-LV"/>
              </w:rPr>
            </w:pPr>
            <w:r w:rsidRPr="00DD2C49">
              <w:rPr>
                <w:rFonts w:cs="Times New Roman"/>
                <w:bCs/>
                <w:lang w:val="lv-LV"/>
              </w:rPr>
              <w:t>gāzmaskai (pāris)</w:t>
            </w:r>
          </w:p>
          <w:p w14:paraId="62D55DBA"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63311A0E" wp14:editId="6DC16FDD">
                  <wp:extent cx="556260" cy="297180"/>
                  <wp:effectExtent l="0" t="0" r="0" b="7620"/>
                  <wp:docPr id="58" name="Picture 58" descr="Filtrs Moldex 9500 A2B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ltrs Moldex 9500 A2B2E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260" cy="297180"/>
                          </a:xfrm>
                          <a:prstGeom prst="rect">
                            <a:avLst/>
                          </a:prstGeom>
                          <a:noFill/>
                          <a:ln>
                            <a:noFill/>
                          </a:ln>
                        </pic:spPr>
                      </pic:pic>
                    </a:graphicData>
                  </a:graphic>
                </wp:inline>
              </w:drawing>
            </w:r>
          </w:p>
          <w:p w14:paraId="2E79A361"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0B7D8EEB"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6AE07634"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023A8DE" w14:textId="2E441534" w:rsidR="00DD2C49" w:rsidRPr="00DD2C49" w:rsidRDefault="00DD2C49" w:rsidP="00DD2C49">
            <w:pPr>
              <w:pStyle w:val="Standard"/>
              <w:jc w:val="both"/>
              <w:rPr>
                <w:rFonts w:cs="Times New Roman"/>
                <w:bCs/>
                <w:lang w:val="lv-LV"/>
              </w:rPr>
            </w:pPr>
            <w:r w:rsidRPr="00DD2C49">
              <w:rPr>
                <w:rFonts w:cs="Times New Roman"/>
                <w:bCs/>
                <w:lang w:val="lv-LV"/>
              </w:rPr>
              <w:t>Filtrs A2B2E1, aizsardzību nodrošin</w:t>
            </w:r>
            <w:r w:rsidR="00D7468B">
              <w:rPr>
                <w:rFonts w:cs="Times New Roman"/>
                <w:bCs/>
                <w:lang w:val="lv-LV"/>
              </w:rPr>
              <w:t>ošā</w:t>
            </w:r>
            <w:r w:rsidRPr="00DD2C49">
              <w:rPr>
                <w:rFonts w:cs="Times New Roman"/>
                <w:bCs/>
                <w:lang w:val="lv-LV"/>
              </w:rPr>
              <w:t xml:space="preserve"> pret organiskām un neorganiskām gāzēm un tvaikiem</w:t>
            </w:r>
            <w:r w:rsidR="00DF0ABF">
              <w:rPr>
                <w:rFonts w:cs="Times New Roman"/>
                <w:bCs/>
                <w:lang w:val="lv-LV"/>
              </w:rPr>
              <w:t xml:space="preserve"> saderīgs ar pozīciju “</w:t>
            </w:r>
            <w:proofErr w:type="spellStart"/>
            <w:r w:rsidR="00DF0ABF">
              <w:rPr>
                <w:rFonts w:cs="Times New Roman"/>
                <w:bCs/>
                <w:lang w:val="lv-LV"/>
              </w:rPr>
              <w:t>Pusmaska</w:t>
            </w:r>
            <w:proofErr w:type="spellEnd"/>
            <w:r w:rsidR="00DF0ABF">
              <w:rPr>
                <w:rFonts w:cs="Times New Roman"/>
                <w:bCs/>
                <w:lang w:val="lv-LV"/>
              </w:rPr>
              <w:t>”</w:t>
            </w:r>
          </w:p>
          <w:p w14:paraId="33122FC8"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65920" behindDoc="0" locked="0" layoutInCell="1" allowOverlap="1" wp14:anchorId="30ED56E4" wp14:editId="1C2B27FF">
                  <wp:simplePos x="0" y="0"/>
                  <wp:positionH relativeFrom="column">
                    <wp:posOffset>-33655</wp:posOffset>
                  </wp:positionH>
                  <wp:positionV relativeFrom="paragraph">
                    <wp:posOffset>165735</wp:posOffset>
                  </wp:positionV>
                  <wp:extent cx="259080" cy="274320"/>
                  <wp:effectExtent l="0" t="0" r="7620" b="0"/>
                  <wp:wrapSquare wrapText="bothSides"/>
                  <wp:docPr id="59" name="Picture 59"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08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Atbilstība standartiem: atbilst LVS EN 14387 standarta prasībām. </w:t>
            </w:r>
          </w:p>
          <w:p w14:paraId="59DDAF2D" w14:textId="77777777" w:rsid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p w14:paraId="5BBFCB0B" w14:textId="01ECBD51" w:rsidR="008764EA" w:rsidRPr="00DD2C49" w:rsidRDefault="008764EA" w:rsidP="00DD2C49">
            <w:pPr>
              <w:pStyle w:val="Standard"/>
              <w:jc w:val="both"/>
              <w:rPr>
                <w:rFonts w:cs="Times New Roman"/>
                <w:bCs/>
                <w:lang w:val="lv-LV"/>
              </w:rPr>
            </w:pPr>
            <w:r>
              <w:rPr>
                <w:rFonts w:cs="Times New Roman"/>
                <w:bCs/>
                <w:lang w:val="lv-LV"/>
              </w:rPr>
              <w:t>Filtriem jābūt pielāgotiem piedāvātajai maskai</w:t>
            </w:r>
            <w:r w:rsidR="00BC71FF">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67DD5875" w14:textId="6C5E442C" w:rsidR="00DD2C49" w:rsidRPr="00DD2C49" w:rsidRDefault="00FD0E2F" w:rsidP="00DD2C49">
            <w:pPr>
              <w:pStyle w:val="Standard"/>
              <w:jc w:val="both"/>
              <w:rPr>
                <w:rFonts w:cs="Times New Roman"/>
                <w:bCs/>
                <w:lang w:val="lv-LV"/>
              </w:rPr>
            </w:pPr>
            <w:r>
              <w:rPr>
                <w:rFonts w:cs="Times New Roman"/>
                <w:bCs/>
                <w:lang w:val="lv-LV"/>
              </w:rPr>
              <w:t>40</w:t>
            </w:r>
          </w:p>
        </w:tc>
      </w:tr>
      <w:tr w:rsidR="006E15FD" w:rsidRPr="00CD5E11" w14:paraId="081F8999"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BB1CC8E" w14:textId="4038B3AC"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1</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3F01281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Putekļu filtrs </w:t>
            </w:r>
          </w:p>
          <w:p w14:paraId="2A6B1521"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pusmaskai</w:t>
            </w:r>
            <w:proofErr w:type="spellEnd"/>
            <w:r w:rsidRPr="00DD2C49">
              <w:rPr>
                <w:rFonts w:cs="Times New Roman"/>
                <w:bCs/>
                <w:lang w:val="lv-LV"/>
              </w:rPr>
              <w:t xml:space="preserve"> un</w:t>
            </w:r>
          </w:p>
          <w:p w14:paraId="69165D9D" w14:textId="77777777" w:rsidR="00DD2C49" w:rsidRPr="00DD2C49" w:rsidRDefault="00DD2C49" w:rsidP="00DD2C49">
            <w:pPr>
              <w:pStyle w:val="Standard"/>
              <w:jc w:val="both"/>
              <w:rPr>
                <w:rFonts w:cs="Times New Roman"/>
                <w:bCs/>
                <w:lang w:val="lv-LV"/>
              </w:rPr>
            </w:pPr>
            <w:r w:rsidRPr="00DD2C49">
              <w:rPr>
                <w:rFonts w:cs="Times New Roman"/>
                <w:bCs/>
                <w:lang w:val="lv-LV"/>
              </w:rPr>
              <w:t>gāzmaskai P2 (pāris)</w:t>
            </w:r>
          </w:p>
          <w:p w14:paraId="1A124CF1"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3EAA19D5" wp14:editId="1EADE310">
                  <wp:extent cx="388620" cy="289560"/>
                  <wp:effectExtent l="0" t="0" r="0" b="0"/>
                  <wp:docPr id="57" name="Picture 57" descr="Filtrs Moldex 9020 P2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trs Moldex 9020 P2 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8620" cy="289560"/>
                          </a:xfrm>
                          <a:prstGeom prst="rect">
                            <a:avLst/>
                          </a:prstGeom>
                          <a:noFill/>
                          <a:ln>
                            <a:noFill/>
                          </a:ln>
                        </pic:spPr>
                      </pic:pic>
                    </a:graphicData>
                  </a:graphic>
                </wp:inline>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B1E8B86" w14:textId="5A519E1B" w:rsidR="00DD2C49" w:rsidRPr="00DD2C49" w:rsidRDefault="00DD2C49" w:rsidP="00DD2C49">
            <w:pPr>
              <w:pStyle w:val="Standard"/>
              <w:jc w:val="both"/>
              <w:rPr>
                <w:rFonts w:cs="Times New Roman"/>
                <w:bCs/>
                <w:lang w:val="lv-LV"/>
              </w:rPr>
            </w:pPr>
            <w:r w:rsidRPr="00DD2C49">
              <w:rPr>
                <w:rFonts w:cs="Times New Roman"/>
                <w:bCs/>
                <w:lang w:val="lv-LV"/>
              </w:rPr>
              <w:t>Putekļu filtrs P2 R, pasargāšanai  no netoksiskiem putekļiem un miglas.</w:t>
            </w:r>
          </w:p>
          <w:p w14:paraId="6DDB6294"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Atbilstība standartiem: atbilst LVS EN 143 standarta prasībām. </w:t>
            </w:r>
          </w:p>
          <w:p w14:paraId="3C763C25" w14:textId="082B5CBC" w:rsidR="00DD2C49" w:rsidRDefault="00DD2C49" w:rsidP="00DD2C49">
            <w:pPr>
              <w:pStyle w:val="Standard"/>
              <w:jc w:val="both"/>
              <w:rPr>
                <w:rFonts w:cs="Times New Roman"/>
                <w:bCs/>
                <w:lang w:val="lv-LV"/>
              </w:rPr>
            </w:pPr>
            <w:r w:rsidRPr="00DD2C49">
              <w:rPr>
                <w:rFonts w:cs="Times New Roman"/>
                <w:bCs/>
                <w:noProof/>
                <w:lang w:val="lv-LV"/>
              </w:rPr>
              <w:lastRenderedPageBreak/>
              <w:drawing>
                <wp:anchor distT="0" distB="0" distL="114300" distR="114300" simplePos="0" relativeHeight="251667968" behindDoc="0" locked="0" layoutInCell="1" allowOverlap="1" wp14:anchorId="0FEC98C2" wp14:editId="02AD09F2">
                  <wp:simplePos x="0" y="0"/>
                  <wp:positionH relativeFrom="column">
                    <wp:posOffset>179705</wp:posOffset>
                  </wp:positionH>
                  <wp:positionV relativeFrom="paragraph">
                    <wp:posOffset>69215</wp:posOffset>
                  </wp:positionV>
                  <wp:extent cx="259080" cy="274320"/>
                  <wp:effectExtent l="0" t="0" r="7620" b="0"/>
                  <wp:wrapSquare wrapText="bothSides"/>
                  <wp:docPr id="60" name="Picture 60"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08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Jāpievieno ražotāja  dokumentācija </w:t>
            </w:r>
          </w:p>
          <w:p w14:paraId="3477D6B9" w14:textId="77777777" w:rsidR="0031452C" w:rsidRDefault="0031452C" w:rsidP="00DD2C49">
            <w:pPr>
              <w:pStyle w:val="Standard"/>
              <w:jc w:val="both"/>
              <w:rPr>
                <w:rFonts w:cs="Times New Roman"/>
                <w:bCs/>
                <w:lang w:val="lv-LV"/>
              </w:rPr>
            </w:pPr>
          </w:p>
          <w:p w14:paraId="1461ABDF" w14:textId="186A745D" w:rsidR="0031452C" w:rsidRPr="00DD2C49" w:rsidRDefault="00251540" w:rsidP="00DD2C49">
            <w:pPr>
              <w:pStyle w:val="Standard"/>
              <w:jc w:val="both"/>
              <w:rPr>
                <w:rFonts w:cs="Times New Roman"/>
                <w:bCs/>
                <w:lang w:val="lv-LV"/>
              </w:rPr>
            </w:pPr>
            <w:r w:rsidRPr="00251540">
              <w:rPr>
                <w:rFonts w:cs="Times New Roman"/>
                <w:bCs/>
                <w:lang w:val="lv-LV"/>
              </w:rPr>
              <w:t>Filtriem jābūt pielāgotiem piedāvātajai maskai</w:t>
            </w:r>
          </w:p>
        </w:tc>
        <w:tc>
          <w:tcPr>
            <w:tcW w:w="1551" w:type="dxa"/>
            <w:tcBorders>
              <w:top w:val="single" w:sz="4" w:space="0" w:color="auto"/>
              <w:left w:val="single" w:sz="4" w:space="0" w:color="auto"/>
              <w:bottom w:val="single" w:sz="4" w:space="0" w:color="auto"/>
              <w:right w:val="single" w:sz="4" w:space="0" w:color="auto"/>
            </w:tcBorders>
          </w:tcPr>
          <w:p w14:paraId="020B5744" w14:textId="0291537F" w:rsidR="00DD2C49" w:rsidRPr="00DD2C49" w:rsidRDefault="004B2AFF" w:rsidP="00DD2C49">
            <w:pPr>
              <w:pStyle w:val="Standard"/>
              <w:jc w:val="both"/>
              <w:rPr>
                <w:rFonts w:cs="Times New Roman"/>
                <w:bCs/>
                <w:lang w:val="lv-LV"/>
              </w:rPr>
            </w:pPr>
            <w:r>
              <w:rPr>
                <w:rFonts w:cs="Times New Roman"/>
                <w:bCs/>
                <w:lang w:val="lv-LV"/>
              </w:rPr>
              <w:lastRenderedPageBreak/>
              <w:t>20</w:t>
            </w:r>
          </w:p>
        </w:tc>
      </w:tr>
      <w:tr w:rsidR="006E15FD" w:rsidRPr="00CD5E11" w14:paraId="045A7190"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CEE6769" w14:textId="1C3CCF49"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2</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101F3CA" w14:textId="77777777" w:rsidR="00DD2C49" w:rsidRPr="00DD2C49" w:rsidRDefault="00DD2C49" w:rsidP="00DD2C49">
            <w:pPr>
              <w:pStyle w:val="Standard"/>
              <w:jc w:val="both"/>
              <w:rPr>
                <w:rFonts w:cs="Times New Roman"/>
                <w:bCs/>
                <w:lang w:val="lv-LV"/>
              </w:rPr>
            </w:pPr>
            <w:r w:rsidRPr="00251540">
              <w:rPr>
                <w:rFonts w:cs="Times New Roman"/>
                <w:bCs/>
                <w:lang w:val="lv-LV"/>
              </w:rPr>
              <w:t>Gāzmaska</w:t>
            </w:r>
            <w:r w:rsidRPr="00DD2C49">
              <w:rPr>
                <w:rFonts w:cs="Times New Roman"/>
                <w:bCs/>
                <w:lang w:val="lv-LV"/>
              </w:rPr>
              <w:t xml:space="preserve"> </w:t>
            </w:r>
          </w:p>
          <w:p w14:paraId="62F24FF7" w14:textId="77777777" w:rsidR="00DD2C49" w:rsidRPr="00DD2C49" w:rsidRDefault="00DD2C49" w:rsidP="00DD2C49">
            <w:pPr>
              <w:pStyle w:val="Standard"/>
              <w:jc w:val="both"/>
              <w:rPr>
                <w:rFonts w:cs="Times New Roman"/>
                <w:bCs/>
                <w:lang w:val="lv-LV"/>
              </w:rPr>
            </w:pPr>
            <w:r w:rsidRPr="00DD2C49">
              <w:rPr>
                <w:rFonts w:cs="Times New Roman"/>
                <w:bCs/>
                <w:lang w:val="lv-LV"/>
              </w:rPr>
              <w:t>(bez filtriem)</w:t>
            </w:r>
          </w:p>
          <w:p w14:paraId="04F2B0CB"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29056" behindDoc="0" locked="0" layoutInCell="1" allowOverlap="1" wp14:anchorId="4363369F" wp14:editId="503343F6">
                  <wp:simplePos x="0" y="0"/>
                  <wp:positionH relativeFrom="column">
                    <wp:posOffset>35560</wp:posOffset>
                  </wp:positionH>
                  <wp:positionV relativeFrom="paragraph">
                    <wp:posOffset>88900</wp:posOffset>
                  </wp:positionV>
                  <wp:extent cx="495300" cy="480060"/>
                  <wp:effectExtent l="0" t="0" r="0" b="0"/>
                  <wp:wrapSquare wrapText="bothSides"/>
                  <wp:docPr id="43" name="Picture 43" descr="GÄzmaska Moldex 9002 EasyLock, izm.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Äzmaska Moldex 9002 EasyLock, izm. 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50B19" w14:textId="77777777" w:rsidR="00DD2C49" w:rsidRPr="00DD2C49" w:rsidRDefault="00DD2C49" w:rsidP="00DD2C49">
            <w:pPr>
              <w:pStyle w:val="Standard"/>
              <w:jc w:val="both"/>
              <w:rPr>
                <w:rFonts w:cs="Times New Roman"/>
                <w:bCs/>
                <w:lang w:val="lv-LV"/>
              </w:rPr>
            </w:pPr>
          </w:p>
          <w:p w14:paraId="3E37B67E" w14:textId="77777777" w:rsidR="00DD2C49" w:rsidRPr="00DD2C49" w:rsidRDefault="00DD2C49" w:rsidP="00DD2C49">
            <w:pPr>
              <w:pStyle w:val="Standard"/>
              <w:jc w:val="both"/>
              <w:rPr>
                <w:rFonts w:cs="Times New Roman"/>
                <w:bCs/>
                <w:lang w:val="lv-LV"/>
              </w:rPr>
            </w:pPr>
          </w:p>
          <w:p w14:paraId="7A60D5B7" w14:textId="77777777" w:rsidR="00DD2C49" w:rsidRPr="00DD2C49" w:rsidRDefault="00DD2C49" w:rsidP="00DD2C49">
            <w:pPr>
              <w:pStyle w:val="Standard"/>
              <w:jc w:val="both"/>
              <w:rPr>
                <w:rFonts w:cs="Times New Roman"/>
                <w:bCs/>
                <w:i/>
                <w:sz w:val="20"/>
                <w:lang w:val="lv-LV"/>
              </w:rPr>
            </w:pPr>
            <w:r w:rsidRPr="00DD2C49">
              <w:rPr>
                <w:rFonts w:cs="Times New Roman"/>
                <w:bCs/>
                <w:lang w:val="lv-LV"/>
              </w:rPr>
              <w:t xml:space="preserve"> </w:t>
            </w:r>
            <w:r w:rsidRPr="00DD2C49">
              <w:rPr>
                <w:rFonts w:cs="Times New Roman"/>
                <w:bCs/>
                <w:i/>
                <w:sz w:val="20"/>
                <w:lang w:val="lv-LV"/>
              </w:rPr>
              <w:t>zīmējumam</w:t>
            </w:r>
          </w:p>
          <w:p w14:paraId="6FF3B46E"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735DCFFA"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10098F0" w14:textId="761CC25A" w:rsidR="00DD2C49" w:rsidRPr="00DD2C49" w:rsidRDefault="00DD2C49" w:rsidP="00DD2C49">
            <w:pPr>
              <w:pStyle w:val="Standard"/>
              <w:jc w:val="both"/>
              <w:rPr>
                <w:rFonts w:cs="Times New Roman"/>
                <w:bCs/>
                <w:lang w:val="lv-LV"/>
              </w:rPr>
            </w:pPr>
            <w:r w:rsidRPr="00DD2C49">
              <w:rPr>
                <w:rFonts w:cs="Times New Roman"/>
                <w:bCs/>
                <w:lang w:val="lv-LV"/>
              </w:rPr>
              <w:t xml:space="preserve"> </w:t>
            </w:r>
            <w:r w:rsidR="004B2AFF" w:rsidRPr="00DD2C49">
              <w:rPr>
                <w:rFonts w:cs="Times New Roman"/>
                <w:bCs/>
                <w:lang w:val="lv-LV"/>
              </w:rPr>
              <w:t>Sfēriskas</w:t>
            </w:r>
            <w:r w:rsidRPr="00DD2C49">
              <w:rPr>
                <w:rFonts w:cs="Times New Roman"/>
                <w:bCs/>
                <w:lang w:val="lv-LV"/>
              </w:rPr>
              <w:t xml:space="preserve"> formas viegla maska ar filtru pievienošanas sistēmu un iespēju pievienot  2 filtrus. </w:t>
            </w:r>
            <w:proofErr w:type="spellStart"/>
            <w:r w:rsidRPr="00DD2C49">
              <w:rPr>
                <w:rFonts w:cs="Times New Roman"/>
                <w:bCs/>
                <w:lang w:val="lv-LV"/>
              </w:rPr>
              <w:t>Vizoram</w:t>
            </w:r>
            <w:proofErr w:type="spellEnd"/>
            <w:r w:rsidRPr="00DD2C49">
              <w:rPr>
                <w:rFonts w:cs="Times New Roman"/>
                <w:bCs/>
                <w:lang w:val="lv-LV"/>
              </w:rPr>
              <w:t xml:space="preserve"> jābūt </w:t>
            </w:r>
            <w:r w:rsidR="004B2AFF" w:rsidRPr="00DD2C49">
              <w:rPr>
                <w:rFonts w:cs="Times New Roman"/>
                <w:bCs/>
                <w:lang w:val="lv-LV"/>
              </w:rPr>
              <w:t>šķīdinātāju</w:t>
            </w:r>
            <w:r w:rsidRPr="00DD2C49">
              <w:rPr>
                <w:rFonts w:cs="Times New Roman"/>
                <w:bCs/>
                <w:lang w:val="lv-LV"/>
              </w:rPr>
              <w:t xml:space="preserve"> noturīgam.</w:t>
            </w:r>
          </w:p>
          <w:p w14:paraId="3EF8176A"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LVS EN 136 standarta prasībām.</w:t>
            </w:r>
          </w:p>
          <w:p w14:paraId="4EA70A75" w14:textId="4858F4A6"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7949193F" w14:textId="77777777" w:rsidR="00DD2C49" w:rsidRPr="00DD2C49" w:rsidRDefault="00DD2C49" w:rsidP="00DD2C49">
            <w:pPr>
              <w:pStyle w:val="Standard"/>
              <w:jc w:val="both"/>
              <w:rPr>
                <w:rFonts w:cs="Times New Roman"/>
                <w:bCs/>
                <w:lang w:val="lv-LV"/>
              </w:rPr>
            </w:pPr>
            <w:r w:rsidRPr="00DD2C49">
              <w:rPr>
                <w:rFonts w:cs="Times New Roman"/>
                <w:bCs/>
                <w:lang w:val="lv-LV"/>
              </w:rPr>
              <w:t>15</w:t>
            </w:r>
          </w:p>
        </w:tc>
      </w:tr>
      <w:tr w:rsidR="006E15FD" w:rsidRPr="00CD5E11" w14:paraId="20948CA8"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CC3558A" w14:textId="17AE6B2F"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3</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0CB559C4" w14:textId="77777777" w:rsidR="00DD2C49" w:rsidRPr="00DD2C49" w:rsidRDefault="00DD2C49" w:rsidP="00DD2C49">
            <w:pPr>
              <w:pStyle w:val="Standard"/>
              <w:jc w:val="both"/>
              <w:rPr>
                <w:rFonts w:cs="Times New Roman"/>
                <w:bCs/>
                <w:lang w:val="lv-LV"/>
              </w:rPr>
            </w:pPr>
            <w:r w:rsidRPr="00DD2C49">
              <w:rPr>
                <w:rFonts w:cs="Times New Roman"/>
                <w:bCs/>
                <w:lang w:val="lv-LV"/>
              </w:rPr>
              <w:t>Metināšanas</w:t>
            </w:r>
          </w:p>
          <w:p w14:paraId="2441646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vairogs </w:t>
            </w:r>
          </w:p>
          <w:p w14:paraId="7BB4D592" w14:textId="77777777" w:rsidR="00DD2C49" w:rsidRPr="00DD2C49" w:rsidRDefault="00DD2C49" w:rsidP="00DD2C49">
            <w:pPr>
              <w:pStyle w:val="Standard"/>
              <w:jc w:val="both"/>
              <w:rPr>
                <w:rFonts w:cs="Times New Roman"/>
                <w:bCs/>
                <w:i/>
                <w:sz w:val="20"/>
                <w:lang w:val="lv-LV"/>
              </w:rPr>
            </w:pPr>
            <w:r w:rsidRPr="00DD2C49">
              <w:rPr>
                <w:rFonts w:cs="Times New Roman"/>
                <w:bCs/>
                <w:noProof/>
                <w:lang w:val="lv-LV"/>
              </w:rPr>
              <w:drawing>
                <wp:inline distT="0" distB="0" distL="0" distR="0" wp14:anchorId="59C308CF" wp14:editId="2A35E23D">
                  <wp:extent cx="556260" cy="373380"/>
                  <wp:effectExtent l="0" t="0" r="0" b="7620"/>
                  <wp:docPr id="37" name="Picture 37" descr="MetinÄÅ¡anas vairogs 1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etinÄÅ¡anas vairogs 166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6260" cy="373380"/>
                          </a:xfrm>
                          <a:prstGeom prst="rect">
                            <a:avLst/>
                          </a:prstGeom>
                          <a:noFill/>
                          <a:ln>
                            <a:noFill/>
                          </a:ln>
                        </pic:spPr>
                      </pic:pic>
                    </a:graphicData>
                  </a:graphic>
                </wp:inline>
              </w:drawing>
            </w:r>
            <w:r w:rsidRPr="00DD2C49">
              <w:rPr>
                <w:rFonts w:cs="Times New Roman"/>
                <w:bCs/>
                <w:lang w:val="lv-LV"/>
              </w:rPr>
              <w:t xml:space="preserve"> </w:t>
            </w:r>
            <w:r w:rsidRPr="00DD2C49">
              <w:rPr>
                <w:rFonts w:cs="Times New Roman"/>
                <w:bCs/>
                <w:i/>
                <w:sz w:val="20"/>
                <w:lang w:val="lv-LV"/>
              </w:rPr>
              <w:t>zīmējumam</w:t>
            </w:r>
          </w:p>
          <w:p w14:paraId="6372374D"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2FC06927"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38ED164"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Metināšanas vairogs ar paceļamo tonēto aizsargstiklu. </w:t>
            </w:r>
          </w:p>
          <w:p w14:paraId="1903A31A"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169 standarta prasībām.</w:t>
            </w:r>
          </w:p>
          <w:p w14:paraId="3B94D1A5" w14:textId="1952AC9D"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573B7F6E" w14:textId="64FB05D7" w:rsidR="00DD2C49" w:rsidRPr="00DD2C49" w:rsidRDefault="00FD0E2F" w:rsidP="00DD2C49">
            <w:pPr>
              <w:pStyle w:val="Standard"/>
              <w:jc w:val="both"/>
              <w:rPr>
                <w:rFonts w:cs="Times New Roman"/>
                <w:bCs/>
                <w:lang w:val="lv-LV"/>
              </w:rPr>
            </w:pPr>
            <w:r>
              <w:rPr>
                <w:rFonts w:cs="Times New Roman"/>
                <w:bCs/>
                <w:lang w:val="lv-LV"/>
              </w:rPr>
              <w:t>5</w:t>
            </w:r>
          </w:p>
        </w:tc>
      </w:tr>
      <w:tr w:rsidR="006E15FD" w:rsidRPr="00CD5E11" w14:paraId="622F05BB"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DE4DFDF" w14:textId="13B4C1E7"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4</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506D5BDB"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21888" behindDoc="0" locked="0" layoutInCell="1" allowOverlap="1" wp14:anchorId="70350D5B" wp14:editId="3E4E5C09">
                  <wp:simplePos x="0" y="0"/>
                  <wp:positionH relativeFrom="column">
                    <wp:posOffset>20320</wp:posOffset>
                  </wp:positionH>
                  <wp:positionV relativeFrom="paragraph">
                    <wp:posOffset>161290</wp:posOffset>
                  </wp:positionV>
                  <wp:extent cx="434340" cy="403860"/>
                  <wp:effectExtent l="0" t="0" r="3810" b="0"/>
                  <wp:wrapSquare wrapText="bothSides"/>
                  <wp:docPr id="39" name="Picture 39" descr="Respirators Moldex 2365 FFP1 N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spirators Moldex 2365 FFP1 NR 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Respirators </w:t>
            </w:r>
          </w:p>
          <w:p w14:paraId="0E69C57E" w14:textId="77777777" w:rsidR="00DD2C49" w:rsidRPr="00DD2C49" w:rsidRDefault="00DD2C49" w:rsidP="00DD2C49">
            <w:pPr>
              <w:pStyle w:val="Standard"/>
              <w:jc w:val="both"/>
              <w:rPr>
                <w:rFonts w:cs="Times New Roman"/>
                <w:bCs/>
                <w:lang w:val="lv-LV"/>
              </w:rPr>
            </w:pPr>
          </w:p>
          <w:p w14:paraId="0ACA1997" w14:textId="77777777" w:rsidR="00DD2C49" w:rsidRPr="00DD2C49" w:rsidRDefault="00DD2C49" w:rsidP="00DD2C49">
            <w:pPr>
              <w:pStyle w:val="Standard"/>
              <w:jc w:val="both"/>
              <w:rPr>
                <w:rFonts w:cs="Times New Roman"/>
                <w:bCs/>
                <w:lang w:val="lv-LV"/>
              </w:rPr>
            </w:pPr>
          </w:p>
          <w:p w14:paraId="06446CC8" w14:textId="77777777" w:rsidR="00DD2C49" w:rsidRPr="00DD2C49" w:rsidRDefault="00DD2C49" w:rsidP="00DD2C49">
            <w:pPr>
              <w:pStyle w:val="Standard"/>
              <w:jc w:val="both"/>
              <w:rPr>
                <w:rFonts w:cs="Times New Roman"/>
                <w:bCs/>
                <w:lang w:val="lv-LV"/>
              </w:rPr>
            </w:pPr>
          </w:p>
          <w:p w14:paraId="0A0DED9B"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53610895"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4C931B96"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2963311" w14:textId="77777777" w:rsidR="00DD2C49" w:rsidRPr="00DD2C49" w:rsidRDefault="00DD2C49" w:rsidP="00DD2C49">
            <w:pPr>
              <w:pStyle w:val="Standard"/>
              <w:jc w:val="both"/>
              <w:rPr>
                <w:rFonts w:cs="Times New Roman"/>
                <w:bCs/>
                <w:lang w:val="lv-LV"/>
              </w:rPr>
            </w:pPr>
            <w:r w:rsidRPr="00DD2C49">
              <w:rPr>
                <w:rFonts w:cs="Times New Roman"/>
                <w:bCs/>
                <w:lang w:val="lv-LV"/>
              </w:rPr>
              <w:t>Respirators FFP1 ar vārstuli. Nodrošina aizsardzību pret netoksiskiem putekļiem, dūmiem un aerosoliem uz ūdens un eļļas bāzes.</w:t>
            </w:r>
          </w:p>
          <w:p w14:paraId="1731EA65"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149 standarta prasībām.</w:t>
            </w:r>
          </w:p>
          <w:p w14:paraId="70F9E8A6" w14:textId="187F7D9B"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w:t>
            </w:r>
            <w:r w:rsidR="0031452C">
              <w:rPr>
                <w:rFonts w:cs="Times New Roman"/>
                <w:bCs/>
                <w:lang w:val="lv-LV"/>
              </w:rPr>
              <w:t>a.</w:t>
            </w:r>
          </w:p>
        </w:tc>
        <w:tc>
          <w:tcPr>
            <w:tcW w:w="1551" w:type="dxa"/>
            <w:tcBorders>
              <w:top w:val="single" w:sz="4" w:space="0" w:color="auto"/>
              <w:left w:val="single" w:sz="4" w:space="0" w:color="auto"/>
              <w:bottom w:val="single" w:sz="4" w:space="0" w:color="auto"/>
              <w:right w:val="single" w:sz="4" w:space="0" w:color="auto"/>
            </w:tcBorders>
          </w:tcPr>
          <w:p w14:paraId="3E5F1ED7" w14:textId="6E02701C" w:rsidR="00DD2C49" w:rsidRPr="00DD2C49" w:rsidRDefault="00D24F37" w:rsidP="00DD2C49">
            <w:pPr>
              <w:pStyle w:val="Standard"/>
              <w:jc w:val="both"/>
              <w:rPr>
                <w:rFonts w:cs="Times New Roman"/>
                <w:bCs/>
                <w:lang w:val="lv-LV"/>
              </w:rPr>
            </w:pPr>
            <w:r>
              <w:rPr>
                <w:rFonts w:cs="Times New Roman"/>
                <w:bCs/>
                <w:lang w:val="lv-LV"/>
              </w:rPr>
              <w:t>120</w:t>
            </w:r>
          </w:p>
        </w:tc>
      </w:tr>
      <w:tr w:rsidR="006E15FD" w:rsidRPr="00CD5E11" w14:paraId="1DECEFC3"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0FBB8CA" w14:textId="6E93C2FA"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5</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13ECFFC4" w14:textId="77777777" w:rsidR="00DD2C49" w:rsidRPr="00DD2C49" w:rsidRDefault="00DD2C49" w:rsidP="00DD2C49">
            <w:pPr>
              <w:pStyle w:val="Standard"/>
              <w:jc w:val="both"/>
              <w:rPr>
                <w:rFonts w:cs="Times New Roman"/>
                <w:bCs/>
                <w:lang w:val="lv-LV"/>
              </w:rPr>
            </w:pPr>
            <w:r w:rsidRPr="00DD2C49">
              <w:rPr>
                <w:rFonts w:cs="Times New Roman"/>
                <w:bCs/>
                <w:lang w:val="lv-LV"/>
              </w:rPr>
              <w:t>Respirators</w:t>
            </w:r>
          </w:p>
          <w:p w14:paraId="061CC8A4"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23936" behindDoc="0" locked="0" layoutInCell="1" allowOverlap="1" wp14:anchorId="5F2DA866" wp14:editId="75A236CE">
                  <wp:simplePos x="0" y="0"/>
                  <wp:positionH relativeFrom="column">
                    <wp:posOffset>-5715</wp:posOffset>
                  </wp:positionH>
                  <wp:positionV relativeFrom="paragraph">
                    <wp:posOffset>75565</wp:posOffset>
                  </wp:positionV>
                  <wp:extent cx="434340" cy="403860"/>
                  <wp:effectExtent l="0" t="0" r="3810" b="0"/>
                  <wp:wrapSquare wrapText="bothSides"/>
                  <wp:docPr id="40" name="Picture 40" descr="Respirators Moldex 2365 FFP1 N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spirators Moldex 2365 FFP1 NR 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9E52B" w14:textId="77777777" w:rsidR="00DD2C49" w:rsidRPr="00DD2C49" w:rsidRDefault="00DD2C49" w:rsidP="00DD2C49">
            <w:pPr>
              <w:pStyle w:val="Standard"/>
              <w:jc w:val="both"/>
              <w:rPr>
                <w:rFonts w:cs="Times New Roman"/>
                <w:bCs/>
                <w:lang w:val="lv-LV"/>
              </w:rPr>
            </w:pPr>
          </w:p>
          <w:p w14:paraId="42E94ED4" w14:textId="77777777" w:rsidR="00DD2C49" w:rsidRPr="00DD2C49" w:rsidRDefault="00DD2C49" w:rsidP="00DD2C49">
            <w:pPr>
              <w:pStyle w:val="Standard"/>
              <w:jc w:val="both"/>
              <w:rPr>
                <w:rFonts w:cs="Times New Roman"/>
                <w:bCs/>
                <w:lang w:val="lv-LV"/>
              </w:rPr>
            </w:pPr>
          </w:p>
          <w:p w14:paraId="0B81FB4D"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14927C1D"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52B00E6B"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7260D51" w14:textId="77777777" w:rsidR="00DD2C49" w:rsidRPr="00DD2C49" w:rsidRDefault="00DD2C49" w:rsidP="00DD2C49">
            <w:pPr>
              <w:pStyle w:val="Standard"/>
              <w:jc w:val="both"/>
              <w:rPr>
                <w:rFonts w:cs="Times New Roman"/>
                <w:bCs/>
                <w:lang w:val="lv-LV"/>
              </w:rPr>
            </w:pPr>
            <w:r w:rsidRPr="00DD2C49">
              <w:rPr>
                <w:rFonts w:cs="Times New Roman"/>
                <w:bCs/>
                <w:lang w:val="lv-LV"/>
              </w:rPr>
              <w:t>Respirators FFP2 ar vārstuli. Nodrošina aizsardzību pret smalkām, cietām un šķidrām daļiņām, metālu dūmiem un tvaikiem, mikroorganismiem.</w:t>
            </w:r>
          </w:p>
          <w:p w14:paraId="19D9AC3A"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149 standarta prasībām.</w:t>
            </w:r>
          </w:p>
          <w:p w14:paraId="4EB0F1B4" w14:textId="35ABE4BC" w:rsidR="00DD2C49" w:rsidRPr="00DD2C49" w:rsidRDefault="00DD2C49" w:rsidP="00DD2C49">
            <w:pPr>
              <w:pStyle w:val="Standard"/>
              <w:jc w:val="both"/>
              <w:rPr>
                <w:rFonts w:cs="Times New Roman"/>
                <w:bCs/>
                <w:lang w:val="lv-LV"/>
              </w:rPr>
            </w:pPr>
            <w:r w:rsidRPr="00DD2C49">
              <w:rPr>
                <w:rFonts w:cs="Times New Roman"/>
                <w:bCs/>
                <w:lang w:val="lv-LV"/>
              </w:rPr>
              <w:t>Jāpievieno ražotāja  dokumentācija</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75356EEA" w14:textId="1E72DA23" w:rsidR="00DD2C49" w:rsidRPr="00DD2C49" w:rsidRDefault="00D24F37" w:rsidP="00DD2C49">
            <w:pPr>
              <w:pStyle w:val="Standard"/>
              <w:jc w:val="both"/>
              <w:rPr>
                <w:rFonts w:cs="Times New Roman"/>
                <w:bCs/>
                <w:lang w:val="lv-LV"/>
              </w:rPr>
            </w:pPr>
            <w:r>
              <w:rPr>
                <w:rFonts w:cs="Times New Roman"/>
                <w:bCs/>
                <w:lang w:val="lv-LV"/>
              </w:rPr>
              <w:t>55</w:t>
            </w:r>
          </w:p>
        </w:tc>
      </w:tr>
      <w:tr w:rsidR="006E15FD" w:rsidRPr="00CD5E11" w14:paraId="23771C88"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5B6BCEB" w14:textId="37274263"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6</w:t>
            </w:r>
            <w:r w:rsidRPr="00DD2C49">
              <w:rPr>
                <w:rFonts w:cs="Times New Roman"/>
                <w:b/>
                <w:bCs/>
                <w:lang w:val="lv-LV"/>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6E7A5C3C"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Ziemas  cimdi </w:t>
            </w:r>
          </w:p>
          <w:p w14:paraId="673153F8"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6B1D704C" wp14:editId="636A105D">
                  <wp:extent cx="617220" cy="678180"/>
                  <wp:effectExtent l="0" t="0" r="0" b="7620"/>
                  <wp:docPr id="61" name="Picture 61" descr="Ziemas cimdi GUIDE 514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iemas cimdi GUIDE 5148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7220" cy="678180"/>
                          </a:xfrm>
                          <a:prstGeom prst="rect">
                            <a:avLst/>
                          </a:prstGeom>
                          <a:noFill/>
                          <a:ln>
                            <a:noFill/>
                          </a:ln>
                        </pic:spPr>
                      </pic:pic>
                    </a:graphicData>
                  </a:graphic>
                </wp:inline>
              </w:drawing>
            </w:r>
          </w:p>
          <w:p w14:paraId="6A6F39C4" w14:textId="77777777" w:rsidR="00DD2C49" w:rsidRPr="00DD2C49" w:rsidRDefault="00DD2C49" w:rsidP="00DD2C49">
            <w:pPr>
              <w:pStyle w:val="Standard"/>
              <w:jc w:val="both"/>
              <w:rPr>
                <w:rFonts w:cs="Times New Roman"/>
                <w:bCs/>
                <w:lang w:val="lv-LV"/>
              </w:rPr>
            </w:pPr>
          </w:p>
          <w:p w14:paraId="48080AE4"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77969BE0"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67E6D26A"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D231808"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Ziemas cimdi no ādas aizvietotāja ar silto oderi, īpaši izturīgie pret  mehānisko nodilumu ar ūdens necaurlaidīgu membrānu. </w:t>
            </w:r>
          </w:p>
          <w:p w14:paraId="665DB77B"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Mehāniska aizsardzība : 2221</w:t>
            </w:r>
          </w:p>
          <w:p w14:paraId="3454DBF3"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un obligātais marķējums: atbilst EN 511 standarta prasībām.</w:t>
            </w:r>
          </w:p>
          <w:p w14:paraId="3686D331"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72064" behindDoc="0" locked="0" layoutInCell="1" allowOverlap="1" wp14:anchorId="7702AA41" wp14:editId="3C4A8416">
                  <wp:simplePos x="0" y="0"/>
                  <wp:positionH relativeFrom="column">
                    <wp:posOffset>1429385</wp:posOffset>
                  </wp:positionH>
                  <wp:positionV relativeFrom="paragraph">
                    <wp:posOffset>15875</wp:posOffset>
                  </wp:positionV>
                  <wp:extent cx="289560" cy="327660"/>
                  <wp:effectExtent l="0" t="0" r="0" b="0"/>
                  <wp:wrapSquare wrapText="bothSides"/>
                  <wp:docPr id="24" name="Picture 24" descr="EN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N5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70016" behindDoc="0" locked="0" layoutInCell="1" allowOverlap="1" wp14:anchorId="11BA1F3B" wp14:editId="2C4CC8BE">
                  <wp:simplePos x="0" y="0"/>
                  <wp:positionH relativeFrom="column">
                    <wp:posOffset>751205</wp:posOffset>
                  </wp:positionH>
                  <wp:positionV relativeFrom="paragraph">
                    <wp:posOffset>15875</wp:posOffset>
                  </wp:positionV>
                  <wp:extent cx="274320" cy="327660"/>
                  <wp:effectExtent l="0" t="0" r="0" b="0"/>
                  <wp:wrapSquare wrapText="bothSides"/>
                  <wp:docPr id="4" name="Picture 4"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32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  </w:t>
            </w:r>
            <w:r w:rsidRPr="00DD2C49">
              <w:rPr>
                <w:rFonts w:cs="Times New Roman"/>
                <w:bCs/>
                <w:noProof/>
                <w:lang w:val="lv-LV"/>
              </w:rPr>
              <w:drawing>
                <wp:inline distT="0" distB="0" distL="0" distR="0" wp14:anchorId="18BDDE3E" wp14:editId="4703B35C">
                  <wp:extent cx="259080" cy="274320"/>
                  <wp:effectExtent l="0" t="0" r="7620" b="0"/>
                  <wp:docPr id="9" name="Picture 9"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080" cy="274320"/>
                          </a:xfrm>
                          <a:prstGeom prst="rect">
                            <a:avLst/>
                          </a:prstGeom>
                          <a:noFill/>
                          <a:ln>
                            <a:noFill/>
                          </a:ln>
                        </pic:spPr>
                      </pic:pic>
                    </a:graphicData>
                  </a:graphic>
                </wp:inline>
              </w:drawing>
            </w:r>
            <w:r w:rsidRPr="00DD2C49">
              <w:rPr>
                <w:rFonts w:cs="Times New Roman"/>
                <w:bCs/>
                <w:lang w:val="lv-LV"/>
              </w:rPr>
              <w:t xml:space="preserve"> </w:t>
            </w:r>
          </w:p>
          <w:p w14:paraId="6D60D770"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3735DF5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2221               12X                 </w:t>
            </w:r>
          </w:p>
          <w:p w14:paraId="28C51B8A" w14:textId="77777777" w:rsidR="00DD2C49" w:rsidRPr="00DD2C49" w:rsidRDefault="00DD2C49" w:rsidP="00DD2C49">
            <w:pPr>
              <w:pStyle w:val="Standard"/>
              <w:jc w:val="both"/>
              <w:rPr>
                <w:rFonts w:cs="Times New Roman"/>
                <w:bCs/>
                <w:lang w:val="lv-LV"/>
              </w:rPr>
            </w:pPr>
            <w:r w:rsidRPr="00DD2C49">
              <w:rPr>
                <w:rFonts w:cs="Times New Roman"/>
                <w:bCs/>
                <w:lang w:val="lv-LV"/>
              </w:rPr>
              <w:t>Izmēri: visi</w:t>
            </w:r>
          </w:p>
          <w:p w14:paraId="2CBE534D" w14:textId="782AA95A" w:rsidR="00DD2C49" w:rsidRPr="00DD2C49" w:rsidRDefault="00DD2C49" w:rsidP="00DD2C49">
            <w:pPr>
              <w:pStyle w:val="Standard"/>
              <w:jc w:val="both"/>
              <w:rPr>
                <w:rFonts w:cs="Times New Roman"/>
                <w:bCs/>
                <w:lang w:val="lv-LV"/>
              </w:rPr>
            </w:pPr>
            <w:r w:rsidRPr="00DD2C49">
              <w:rPr>
                <w:rFonts w:cs="Times New Roman"/>
                <w:bCs/>
                <w:lang w:val="lv-LV"/>
              </w:rPr>
              <w:t xml:space="preserve">Jāpievieno ražotāja  dokumentācija </w:t>
            </w:r>
            <w:r w:rsidR="0031452C">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1C8E8678" w14:textId="77777777" w:rsidR="00DD2C49" w:rsidRPr="00DD2C49" w:rsidRDefault="00DD2C49" w:rsidP="00DD2C49">
            <w:pPr>
              <w:pStyle w:val="Standard"/>
              <w:jc w:val="both"/>
              <w:rPr>
                <w:rFonts w:cs="Times New Roman"/>
                <w:bCs/>
                <w:lang w:val="lv-LV"/>
              </w:rPr>
            </w:pPr>
            <w:r w:rsidRPr="00DD2C49">
              <w:rPr>
                <w:rFonts w:cs="Times New Roman"/>
                <w:bCs/>
                <w:lang w:val="lv-LV"/>
              </w:rPr>
              <w:t>Pāris</w:t>
            </w:r>
          </w:p>
          <w:p w14:paraId="22C966BD" w14:textId="17AFD649" w:rsidR="00DD2C49" w:rsidRPr="00DD2C49" w:rsidRDefault="00D24F37" w:rsidP="00DD2C49">
            <w:pPr>
              <w:pStyle w:val="Standard"/>
              <w:jc w:val="both"/>
              <w:rPr>
                <w:rFonts w:cs="Times New Roman"/>
                <w:bCs/>
                <w:lang w:val="lv-LV"/>
              </w:rPr>
            </w:pPr>
            <w:r>
              <w:rPr>
                <w:rFonts w:cs="Times New Roman"/>
                <w:bCs/>
                <w:lang w:val="lv-LV"/>
              </w:rPr>
              <w:t>285</w:t>
            </w:r>
          </w:p>
        </w:tc>
      </w:tr>
      <w:tr w:rsidR="006E15FD" w:rsidRPr="00CD5E11" w14:paraId="2F7CAEE0"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B8E45E7" w14:textId="4FBC7A45" w:rsidR="00DD2C49" w:rsidRPr="00DD2C49" w:rsidRDefault="00DD2C49" w:rsidP="00DD2C49">
            <w:pPr>
              <w:pStyle w:val="Standard"/>
              <w:jc w:val="both"/>
              <w:rPr>
                <w:rFonts w:cs="Times New Roman"/>
                <w:b/>
                <w:bCs/>
                <w:lang w:val="lv-LV"/>
              </w:rPr>
            </w:pPr>
            <w:r w:rsidRPr="00DD2C49">
              <w:rPr>
                <w:rFonts w:cs="Times New Roman"/>
                <w:b/>
                <w:bCs/>
                <w:lang w:val="lv-LV"/>
              </w:rPr>
              <w:t>1</w:t>
            </w:r>
            <w:r w:rsidR="00BE7F47">
              <w:rPr>
                <w:rFonts w:cs="Times New Roman"/>
                <w:b/>
                <w:bCs/>
                <w:lang w:val="lv-LV"/>
              </w:rPr>
              <w:t>7</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0C1C871D" w14:textId="2E75C5AA" w:rsidR="00DD2C49" w:rsidRPr="00DD2C49" w:rsidRDefault="00DD2C49" w:rsidP="00DD2C49">
            <w:pPr>
              <w:pStyle w:val="Standard"/>
              <w:jc w:val="both"/>
              <w:rPr>
                <w:rFonts w:cs="Times New Roman"/>
                <w:bCs/>
                <w:lang w:val="lv-LV"/>
              </w:rPr>
            </w:pPr>
            <w:r w:rsidRPr="00DD2C49">
              <w:rPr>
                <w:rFonts w:cs="Times New Roman"/>
                <w:bCs/>
                <w:lang w:val="lv-LV"/>
              </w:rPr>
              <w:t xml:space="preserve">  </w:t>
            </w:r>
            <w:r w:rsidR="007444F4">
              <w:rPr>
                <w:rFonts w:cs="Times New Roman"/>
                <w:bCs/>
                <w:lang w:val="lv-LV"/>
              </w:rPr>
              <w:t>C</w:t>
            </w:r>
            <w:r w:rsidRPr="00DD2C49">
              <w:rPr>
                <w:rFonts w:cs="Times New Roman"/>
                <w:bCs/>
                <w:lang w:val="lv-LV"/>
              </w:rPr>
              <w:t xml:space="preserve">imdi </w:t>
            </w:r>
          </w:p>
          <w:p w14:paraId="3D780EFE" w14:textId="77777777" w:rsidR="00DD2C49" w:rsidRPr="00DD2C49" w:rsidRDefault="00DD2C49" w:rsidP="00DD2C49">
            <w:pPr>
              <w:pStyle w:val="Standard"/>
              <w:jc w:val="both"/>
              <w:rPr>
                <w:rFonts w:cs="Times New Roman"/>
                <w:bCs/>
                <w:lang w:val="lv-LV"/>
              </w:rPr>
            </w:pPr>
            <w:r w:rsidRPr="00DD2C49">
              <w:rPr>
                <w:rFonts w:cs="Times New Roman"/>
                <w:bCs/>
                <w:noProof/>
                <w:lang w:val="lv-LV"/>
              </w:rPr>
              <w:lastRenderedPageBreak/>
              <w:drawing>
                <wp:inline distT="0" distB="0" distL="0" distR="0" wp14:anchorId="7404AB28" wp14:editId="72271C75">
                  <wp:extent cx="617220" cy="617220"/>
                  <wp:effectExtent l="0" t="0" r="0" b="0"/>
                  <wp:docPr id="62" name="Picture 62" descr="Ziemas cimdi GUIDE 7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iemas cimdi GUIDE 762/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41E40D9A" w14:textId="77777777" w:rsidR="00DD2C49" w:rsidRPr="00DD2C49" w:rsidRDefault="00DD2C49" w:rsidP="00DD2C49">
            <w:pPr>
              <w:pStyle w:val="Standard"/>
              <w:jc w:val="both"/>
              <w:rPr>
                <w:rFonts w:cs="Times New Roman"/>
                <w:bCs/>
                <w:lang w:val="lv-LV"/>
              </w:rPr>
            </w:pPr>
          </w:p>
          <w:p w14:paraId="64EA92ED"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161380F7"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054748AB"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ABB7FCC" w14:textId="0F7E7C70" w:rsidR="00DD2C49" w:rsidRPr="00DD2C49" w:rsidRDefault="007444F4" w:rsidP="00DD2C49">
            <w:pPr>
              <w:pStyle w:val="Standard"/>
              <w:jc w:val="both"/>
              <w:rPr>
                <w:rFonts w:cs="Times New Roman"/>
                <w:bCs/>
                <w:lang w:val="lv-LV"/>
              </w:rPr>
            </w:pPr>
            <w:r>
              <w:rPr>
                <w:rFonts w:cs="Times New Roman"/>
                <w:bCs/>
                <w:lang w:val="lv-LV"/>
              </w:rPr>
              <w:lastRenderedPageBreak/>
              <w:t>C</w:t>
            </w:r>
            <w:r w:rsidR="00DD2C49" w:rsidRPr="00DD2C49">
              <w:rPr>
                <w:rFonts w:cs="Times New Roman"/>
                <w:bCs/>
                <w:lang w:val="lv-LV"/>
              </w:rPr>
              <w:t xml:space="preserve">imdi no ādas aizvietotāja ar silto oderi, īpaši izturīgie pret  mehānisko nodilumu. </w:t>
            </w:r>
          </w:p>
          <w:p w14:paraId="26226703" w14:textId="77777777" w:rsidR="00DD2C49" w:rsidRPr="00DD2C49" w:rsidRDefault="00DD2C49" w:rsidP="00DD2C49">
            <w:pPr>
              <w:pStyle w:val="Standard"/>
              <w:jc w:val="both"/>
              <w:rPr>
                <w:rFonts w:cs="Times New Roman"/>
                <w:bCs/>
                <w:lang w:val="lv-LV"/>
              </w:rPr>
            </w:pPr>
            <w:r w:rsidRPr="00DD2C49">
              <w:rPr>
                <w:rFonts w:cs="Times New Roman"/>
                <w:bCs/>
                <w:lang w:val="lv-LV"/>
              </w:rPr>
              <w:t>Mehāniska aizsardzība : 2231</w:t>
            </w:r>
          </w:p>
          <w:p w14:paraId="10D6B6E2" w14:textId="02789FD8" w:rsidR="00DD2C49" w:rsidRPr="00DD2C49" w:rsidRDefault="00DD2C49" w:rsidP="00DD2C49">
            <w:pPr>
              <w:pStyle w:val="Standard"/>
              <w:jc w:val="both"/>
              <w:rPr>
                <w:rFonts w:cs="Times New Roman"/>
                <w:bCs/>
                <w:lang w:val="lv-LV"/>
              </w:rPr>
            </w:pPr>
            <w:r w:rsidRPr="00DD2C49">
              <w:rPr>
                <w:rFonts w:cs="Times New Roman"/>
                <w:bCs/>
                <w:noProof/>
                <w:lang w:val="lv-LV"/>
              </w:rPr>
              <w:lastRenderedPageBreak/>
              <w:drawing>
                <wp:anchor distT="0" distB="0" distL="114300" distR="114300" simplePos="0" relativeHeight="251676160" behindDoc="0" locked="0" layoutInCell="1" allowOverlap="1" wp14:anchorId="617BA951" wp14:editId="269A741D">
                  <wp:simplePos x="0" y="0"/>
                  <wp:positionH relativeFrom="column">
                    <wp:posOffset>263525</wp:posOffset>
                  </wp:positionH>
                  <wp:positionV relativeFrom="paragraph">
                    <wp:posOffset>290830</wp:posOffset>
                  </wp:positionV>
                  <wp:extent cx="266700" cy="251460"/>
                  <wp:effectExtent l="0" t="0" r="0" b="0"/>
                  <wp:wrapSquare wrapText="bothSides"/>
                  <wp:docPr id="10" name="Picture 10"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74112" behindDoc="0" locked="0" layoutInCell="1" allowOverlap="1" wp14:anchorId="78F41994" wp14:editId="04EF58D4">
                  <wp:simplePos x="0" y="0"/>
                  <wp:positionH relativeFrom="column">
                    <wp:posOffset>758825</wp:posOffset>
                  </wp:positionH>
                  <wp:positionV relativeFrom="paragraph">
                    <wp:posOffset>283210</wp:posOffset>
                  </wp:positionV>
                  <wp:extent cx="266700" cy="274320"/>
                  <wp:effectExtent l="0" t="0" r="0" b="0"/>
                  <wp:wrapSquare wrapText="bothSides"/>
                  <wp:docPr id="75" name="Picture 75"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Atbilstība standartiem: atbilst LVS EN 388 standarta prasībām. </w:t>
            </w:r>
          </w:p>
          <w:p w14:paraId="1832B8F2" w14:textId="09A05F47" w:rsidR="00DD2C49" w:rsidRPr="00DD2C49" w:rsidRDefault="007444F4" w:rsidP="00DD2C49">
            <w:pPr>
              <w:pStyle w:val="Standard"/>
              <w:jc w:val="both"/>
              <w:rPr>
                <w:rFonts w:cs="Times New Roman"/>
                <w:bCs/>
                <w:lang w:val="lv-LV"/>
              </w:rPr>
            </w:pPr>
            <w:r w:rsidRPr="00DD2C49">
              <w:rPr>
                <w:rFonts w:cs="Times New Roman"/>
                <w:bCs/>
                <w:lang w:val="lv-LV"/>
              </w:rPr>
              <w:t>2231</w:t>
            </w:r>
          </w:p>
          <w:p w14:paraId="1F691B78" w14:textId="40744075" w:rsidR="00DD2C49" w:rsidRPr="00DD2C49" w:rsidRDefault="00DD2C49">
            <w:pPr>
              <w:pStyle w:val="Standard"/>
              <w:jc w:val="both"/>
              <w:rPr>
                <w:rFonts w:cs="Times New Roman"/>
                <w:bCs/>
                <w:lang w:val="lv-LV"/>
              </w:rPr>
            </w:pPr>
            <w:r w:rsidRPr="00DD2C49">
              <w:rPr>
                <w:rFonts w:cs="Times New Roman"/>
                <w:bCs/>
                <w:lang w:val="lv-LV"/>
              </w:rPr>
              <w:t xml:space="preserve"> Izmēri: visi</w:t>
            </w:r>
          </w:p>
          <w:p w14:paraId="1E4F8FFB" w14:textId="46D9AB8F" w:rsidR="00DD2C49" w:rsidRPr="00DD2C49" w:rsidRDefault="00DD2C49" w:rsidP="00DD2C49">
            <w:pPr>
              <w:pStyle w:val="Standard"/>
              <w:jc w:val="both"/>
              <w:rPr>
                <w:rFonts w:cs="Times New Roman"/>
                <w:bCs/>
                <w:lang w:val="lv-LV"/>
              </w:rPr>
            </w:pPr>
            <w:r w:rsidRPr="00DD2C49">
              <w:rPr>
                <w:rFonts w:cs="Times New Roman"/>
                <w:bCs/>
                <w:lang w:val="lv-LV"/>
              </w:rPr>
              <w:t xml:space="preserve">Jāpievieno ražotāja  dokumentācija </w:t>
            </w:r>
            <w:r w:rsidR="00006495">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6D534B4D" w14:textId="27976BBC" w:rsidR="00DD2C49" w:rsidRPr="00DD2C49" w:rsidRDefault="00D24F37" w:rsidP="00DD2C49">
            <w:pPr>
              <w:pStyle w:val="Standard"/>
              <w:jc w:val="both"/>
              <w:rPr>
                <w:rFonts w:cs="Times New Roman"/>
                <w:bCs/>
                <w:lang w:val="lv-LV"/>
              </w:rPr>
            </w:pPr>
            <w:r>
              <w:rPr>
                <w:rFonts w:cs="Times New Roman"/>
                <w:bCs/>
                <w:lang w:val="lv-LV"/>
              </w:rPr>
              <w:lastRenderedPageBreak/>
              <w:t>400</w:t>
            </w:r>
          </w:p>
        </w:tc>
      </w:tr>
      <w:tr w:rsidR="006E15FD" w:rsidRPr="00CD5E11" w14:paraId="3FE4617E"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D4DA269" w14:textId="770CDC84" w:rsidR="00DD2C49" w:rsidRPr="00DD2C49" w:rsidRDefault="00FC0F2E" w:rsidP="00DD2C49">
            <w:pPr>
              <w:pStyle w:val="Standard"/>
              <w:jc w:val="both"/>
              <w:rPr>
                <w:rFonts w:cs="Times New Roman"/>
                <w:b/>
                <w:bCs/>
                <w:lang w:val="lv-LV"/>
              </w:rPr>
            </w:pPr>
            <w:r>
              <w:rPr>
                <w:rFonts w:cs="Times New Roman"/>
                <w:b/>
                <w:bCs/>
                <w:lang w:val="lv-LV"/>
              </w:rPr>
              <w:t>1</w:t>
            </w:r>
            <w:r w:rsidR="00BE7F47">
              <w:rPr>
                <w:rFonts w:cs="Times New Roman"/>
                <w:b/>
                <w:bCs/>
                <w:lang w:val="lv-LV"/>
              </w:rPr>
              <w:t>8</w:t>
            </w:r>
            <w:r>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065C8A96"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700736" behindDoc="0" locked="0" layoutInCell="1" allowOverlap="1" wp14:anchorId="05D7E96E" wp14:editId="4722CEF8">
                  <wp:simplePos x="0" y="0"/>
                  <wp:positionH relativeFrom="column">
                    <wp:posOffset>317500</wp:posOffset>
                  </wp:positionH>
                  <wp:positionV relativeFrom="paragraph">
                    <wp:posOffset>490855</wp:posOffset>
                  </wp:positionV>
                  <wp:extent cx="472440" cy="632460"/>
                  <wp:effectExtent l="0" t="0" r="3810" b="0"/>
                  <wp:wrapSquare wrapText="bothSides"/>
                  <wp:docPr id="68" name="Picture 68" descr="Cimdi PVC silti G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di PVC silti G90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244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 Ziemas  cimdi ar PVC pārklājumu un silto oderi  </w:t>
            </w:r>
          </w:p>
          <w:p w14:paraId="273D5A4F"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77BE5CEA"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5CFF8381" w14:textId="77777777" w:rsidR="00DD2C49" w:rsidRPr="00DD2C49" w:rsidRDefault="00DD2C49" w:rsidP="00DD2C49">
            <w:pPr>
              <w:pStyle w:val="Standard"/>
              <w:jc w:val="both"/>
              <w:rPr>
                <w:rFonts w:cs="Times New Roman"/>
                <w:bCs/>
                <w:i/>
                <w:sz w:val="20"/>
                <w:lang w:val="lv-LV"/>
              </w:rPr>
            </w:pPr>
            <w:r w:rsidRPr="00DD2C49">
              <w:rPr>
                <w:rFonts w:cs="Times New Roman"/>
                <w:bCs/>
                <w:lang w:val="lv-LV"/>
              </w:rPr>
              <w:t xml:space="preserve">  </w:t>
            </w:r>
            <w:r w:rsidRPr="00DD2C49">
              <w:rPr>
                <w:rFonts w:cs="Times New Roman"/>
                <w:bCs/>
                <w:i/>
                <w:sz w:val="20"/>
                <w:lang w:val="lv-LV"/>
              </w:rPr>
              <w:t>zīmējumam</w:t>
            </w:r>
          </w:p>
          <w:p w14:paraId="5164C780"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224658F6"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FCF9893"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Ziemas  cimdi ar PVC pārklājumu un silto oderi  </w:t>
            </w:r>
          </w:p>
          <w:p w14:paraId="5A1D3CFB" w14:textId="77777777" w:rsidR="00DD2C49" w:rsidRPr="00DD2C49" w:rsidRDefault="00DD2C49" w:rsidP="00DD2C49">
            <w:pPr>
              <w:pStyle w:val="Standard"/>
              <w:jc w:val="both"/>
              <w:rPr>
                <w:rFonts w:cs="Times New Roman"/>
                <w:bCs/>
                <w:lang w:val="lv-LV"/>
              </w:rPr>
            </w:pPr>
            <w:r w:rsidRPr="00DD2C49">
              <w:rPr>
                <w:rFonts w:cs="Times New Roman"/>
                <w:bCs/>
                <w:lang w:val="lv-LV"/>
              </w:rPr>
              <w:t>Garums ap 300 mm</w:t>
            </w:r>
          </w:p>
          <w:p w14:paraId="2EB95382" w14:textId="0B076C9F" w:rsidR="00DD2C49" w:rsidRPr="00DD2C49" w:rsidRDefault="00DD2C49" w:rsidP="00DD2C49">
            <w:pPr>
              <w:pStyle w:val="Standard"/>
              <w:jc w:val="both"/>
              <w:rPr>
                <w:rFonts w:cs="Times New Roman"/>
                <w:bCs/>
                <w:lang w:val="lv-LV"/>
              </w:rPr>
            </w:pPr>
            <w:r w:rsidRPr="00DD2C49">
              <w:rPr>
                <w:rFonts w:cs="Times New Roman"/>
                <w:bCs/>
                <w:lang w:val="lv-LV"/>
              </w:rPr>
              <w:t>Atbilstība un obligātais marķējums: EN374, EN388</w:t>
            </w:r>
            <w:r w:rsidR="0041442C">
              <w:rPr>
                <w:rFonts w:cs="Times New Roman"/>
                <w:bCs/>
                <w:lang w:val="lv-LV"/>
              </w:rPr>
              <w:t>, EN511</w:t>
            </w:r>
          </w:p>
          <w:p w14:paraId="16C57267"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98688" behindDoc="0" locked="0" layoutInCell="1" allowOverlap="1" wp14:anchorId="1D6AC7CD" wp14:editId="247FD6CC">
                  <wp:simplePos x="0" y="0"/>
                  <wp:positionH relativeFrom="column">
                    <wp:posOffset>1840865</wp:posOffset>
                  </wp:positionH>
                  <wp:positionV relativeFrom="paragraph">
                    <wp:posOffset>121285</wp:posOffset>
                  </wp:positionV>
                  <wp:extent cx="274320" cy="251460"/>
                  <wp:effectExtent l="0" t="0" r="0" b="0"/>
                  <wp:wrapSquare wrapText="bothSides"/>
                  <wp:docPr id="73" name="Picture 73" descr="EN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N5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92544" behindDoc="0" locked="0" layoutInCell="1" allowOverlap="1" wp14:anchorId="576002FC" wp14:editId="195F6434">
                  <wp:simplePos x="0" y="0"/>
                  <wp:positionH relativeFrom="column">
                    <wp:posOffset>461645</wp:posOffset>
                  </wp:positionH>
                  <wp:positionV relativeFrom="paragraph">
                    <wp:posOffset>50165</wp:posOffset>
                  </wp:positionV>
                  <wp:extent cx="289560" cy="259080"/>
                  <wp:effectExtent l="0" t="0" r="0" b="7620"/>
                  <wp:wrapSquare wrapText="bothSides"/>
                  <wp:docPr id="69" name="Picture 69" descr="EN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37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96640" behindDoc="0" locked="0" layoutInCell="1" allowOverlap="1" wp14:anchorId="7B93CC85" wp14:editId="7019FBE8">
                  <wp:simplePos x="0" y="0"/>
                  <wp:positionH relativeFrom="column">
                    <wp:posOffset>1368425</wp:posOffset>
                  </wp:positionH>
                  <wp:positionV relativeFrom="paragraph">
                    <wp:posOffset>69215</wp:posOffset>
                  </wp:positionV>
                  <wp:extent cx="266700" cy="266700"/>
                  <wp:effectExtent l="0" t="0" r="0" b="0"/>
                  <wp:wrapSquare wrapText="bothSides"/>
                  <wp:docPr id="70" name="Picture 70"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94592" behindDoc="0" locked="0" layoutInCell="1" allowOverlap="1" wp14:anchorId="2FE1DB35" wp14:editId="06A357B3">
                  <wp:simplePos x="0" y="0"/>
                  <wp:positionH relativeFrom="column">
                    <wp:posOffset>926465</wp:posOffset>
                  </wp:positionH>
                  <wp:positionV relativeFrom="paragraph">
                    <wp:posOffset>60960</wp:posOffset>
                  </wp:positionV>
                  <wp:extent cx="289560" cy="266700"/>
                  <wp:effectExtent l="0" t="0" r="0" b="0"/>
                  <wp:wrapSquare wrapText="bothSides"/>
                  <wp:docPr id="71" name="Picture 71" descr="EN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N3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90496" behindDoc="0" locked="0" layoutInCell="1" allowOverlap="1" wp14:anchorId="43682087" wp14:editId="0CB4C538">
                  <wp:simplePos x="0" y="0"/>
                  <wp:positionH relativeFrom="column">
                    <wp:posOffset>26035</wp:posOffset>
                  </wp:positionH>
                  <wp:positionV relativeFrom="paragraph">
                    <wp:posOffset>69215</wp:posOffset>
                  </wp:positionV>
                  <wp:extent cx="251460" cy="236220"/>
                  <wp:effectExtent l="0" t="0" r="0" b="0"/>
                  <wp:wrapSquare wrapText="bothSides"/>
                  <wp:docPr id="72" name="Picture 72"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anchor>
              </w:drawing>
            </w:r>
            <w:r w:rsidRPr="00DD2C49">
              <w:rPr>
                <w:rFonts w:cs="Times New Roman"/>
                <w:bCs/>
                <w:lang w:val="lv-LV"/>
              </w:rPr>
              <w:t xml:space="preserve">                       </w:t>
            </w:r>
          </w:p>
          <w:p w14:paraId="2FC29A88" w14:textId="77777777" w:rsidR="00DD2C49" w:rsidRPr="00DD2C49" w:rsidRDefault="00DD2C49" w:rsidP="00DD2C49">
            <w:pPr>
              <w:pStyle w:val="Standard"/>
              <w:jc w:val="both"/>
              <w:rPr>
                <w:rFonts w:cs="Times New Roman"/>
                <w:bCs/>
                <w:lang w:val="lv-LV"/>
              </w:rPr>
            </w:pPr>
          </w:p>
          <w:p w14:paraId="57AF2753"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758485C6"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JKL      4121        111</w:t>
            </w:r>
          </w:p>
          <w:p w14:paraId="780CE8F9" w14:textId="77777777" w:rsidR="00DD2C49" w:rsidRPr="00DD2C49" w:rsidRDefault="00DD2C49" w:rsidP="00DD2C49">
            <w:pPr>
              <w:pStyle w:val="Standard"/>
              <w:jc w:val="both"/>
              <w:rPr>
                <w:rFonts w:cs="Times New Roman"/>
                <w:bCs/>
                <w:lang w:val="lv-LV"/>
              </w:rPr>
            </w:pPr>
          </w:p>
          <w:p w14:paraId="554FE1CC" w14:textId="4104E5D6" w:rsidR="00DD2C49" w:rsidRPr="00DD2C49" w:rsidRDefault="00DD2C49" w:rsidP="009A4A0C">
            <w:pPr>
              <w:pStyle w:val="Standard"/>
              <w:jc w:val="both"/>
              <w:rPr>
                <w:rFonts w:cs="Times New Roman"/>
                <w:bCs/>
                <w:lang w:val="lv-LV"/>
              </w:rPr>
            </w:pPr>
            <w:r w:rsidRPr="00DD2C49">
              <w:rPr>
                <w:rFonts w:cs="Times New Roman"/>
                <w:bCs/>
                <w:lang w:val="lv-LV"/>
              </w:rPr>
              <w:t>Jāpievieno ražotāja  dokumentācija</w:t>
            </w:r>
            <w:r w:rsidR="003754DF">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74962A5F" w14:textId="73F21FE0" w:rsidR="00DD2C49" w:rsidRPr="00DD2C49" w:rsidRDefault="00265F14" w:rsidP="00DD2C49">
            <w:pPr>
              <w:pStyle w:val="Standard"/>
              <w:jc w:val="both"/>
              <w:rPr>
                <w:rFonts w:cs="Times New Roman"/>
                <w:bCs/>
                <w:lang w:val="lv-LV"/>
              </w:rPr>
            </w:pPr>
            <w:r>
              <w:rPr>
                <w:rFonts w:cs="Times New Roman"/>
                <w:bCs/>
                <w:lang w:val="lv-LV"/>
              </w:rPr>
              <w:t>1390</w:t>
            </w:r>
          </w:p>
        </w:tc>
      </w:tr>
      <w:tr w:rsidR="006E15FD" w:rsidRPr="00CD5E11" w14:paraId="578CBC25"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77CF6AA" w14:textId="2ABDCC1D" w:rsidR="00DD2C49" w:rsidRPr="00DD2C49" w:rsidRDefault="00BE7F47" w:rsidP="00DD2C49">
            <w:pPr>
              <w:pStyle w:val="Standard"/>
              <w:jc w:val="both"/>
              <w:rPr>
                <w:rFonts w:cs="Times New Roman"/>
                <w:b/>
                <w:bCs/>
                <w:lang w:val="lv-LV"/>
              </w:rPr>
            </w:pPr>
            <w:r>
              <w:rPr>
                <w:rFonts w:cs="Times New Roman"/>
                <w:b/>
                <w:bCs/>
                <w:lang w:val="lv-LV"/>
              </w:rPr>
              <w:t>19</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500FB41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Cimdi zamšādas</w:t>
            </w:r>
          </w:p>
          <w:p w14:paraId="057BE7FD"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r w:rsidRPr="00DD2C49">
              <w:rPr>
                <w:rFonts w:cs="Times New Roman"/>
                <w:bCs/>
                <w:noProof/>
                <w:lang w:val="lv-LV"/>
              </w:rPr>
              <w:drawing>
                <wp:inline distT="0" distB="0" distL="0" distR="0" wp14:anchorId="0DFEB795" wp14:editId="7FD5987B">
                  <wp:extent cx="601980" cy="830580"/>
                  <wp:effectExtent l="0" t="0" r="7620" b="7620"/>
                  <wp:docPr id="56" name="Picture 56" descr="Cimdi  zamÅ¡Ädas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mdi  zamÅ¡Ädas 10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1980" cy="830580"/>
                          </a:xfrm>
                          <a:prstGeom prst="rect">
                            <a:avLst/>
                          </a:prstGeom>
                          <a:noFill/>
                          <a:ln>
                            <a:noFill/>
                          </a:ln>
                        </pic:spPr>
                      </pic:pic>
                    </a:graphicData>
                  </a:graphic>
                </wp:inline>
              </w:drawing>
            </w:r>
            <w:r w:rsidRPr="00DD2C49">
              <w:rPr>
                <w:rFonts w:cs="Times New Roman"/>
                <w:bCs/>
                <w:lang w:val="lv-LV"/>
              </w:rPr>
              <w:t xml:space="preserve"> </w:t>
            </w:r>
          </w:p>
          <w:p w14:paraId="7D7F9964"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232C9248"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7FF49EDB"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67F3B6E"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Zamšādas un tekstila kombinēti cimdi </w:t>
            </w:r>
          </w:p>
          <w:p w14:paraId="40D9909F"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Atbilstība standartiem: atbilst LVS EN 388 standarta prasībām. </w:t>
            </w:r>
          </w:p>
          <w:p w14:paraId="758E0457" w14:textId="77777777" w:rsidR="00DD2C49" w:rsidRPr="00DD2C49" w:rsidRDefault="00DD2C49" w:rsidP="00DD2C49">
            <w:pPr>
              <w:pStyle w:val="Standard"/>
              <w:jc w:val="both"/>
              <w:rPr>
                <w:rFonts w:cs="Times New Roman"/>
                <w:bCs/>
                <w:lang w:val="lv-LV"/>
              </w:rPr>
            </w:pPr>
            <w:r w:rsidRPr="00DD2C49">
              <w:rPr>
                <w:rFonts w:cs="Times New Roman"/>
                <w:bCs/>
                <w:lang w:val="lv-LV"/>
              </w:rPr>
              <w:t>Mehāniska aizsardzība : 3143</w:t>
            </w:r>
          </w:p>
          <w:p w14:paraId="644982FA"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61824" behindDoc="0" locked="0" layoutInCell="1" allowOverlap="1" wp14:anchorId="4047A038" wp14:editId="16DA4FCD">
                  <wp:simplePos x="0" y="0"/>
                  <wp:positionH relativeFrom="column">
                    <wp:posOffset>956945</wp:posOffset>
                  </wp:positionH>
                  <wp:positionV relativeFrom="paragraph">
                    <wp:posOffset>102870</wp:posOffset>
                  </wp:positionV>
                  <wp:extent cx="251460" cy="289560"/>
                  <wp:effectExtent l="0" t="0" r="0" b="0"/>
                  <wp:wrapSquare wrapText="bothSides"/>
                  <wp:docPr id="76" name="Picture 76"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46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63872" behindDoc="0" locked="0" layoutInCell="1" allowOverlap="1" wp14:anchorId="50341B93" wp14:editId="7A12C7C4">
                  <wp:simplePos x="0" y="0"/>
                  <wp:positionH relativeFrom="column">
                    <wp:posOffset>34925</wp:posOffset>
                  </wp:positionH>
                  <wp:positionV relativeFrom="paragraph">
                    <wp:posOffset>140970</wp:posOffset>
                  </wp:positionV>
                  <wp:extent cx="251460" cy="259080"/>
                  <wp:effectExtent l="0" t="0" r="0" b="7620"/>
                  <wp:wrapSquare wrapText="bothSides"/>
                  <wp:docPr id="11" name="Picture 11"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296F2" w14:textId="77777777" w:rsidR="00DD2C49" w:rsidRPr="00DD2C49" w:rsidRDefault="00DD2C49" w:rsidP="00DD2C49">
            <w:pPr>
              <w:pStyle w:val="Standard"/>
              <w:jc w:val="both"/>
              <w:rPr>
                <w:rFonts w:cs="Times New Roman"/>
                <w:bCs/>
                <w:lang w:val="lv-LV"/>
              </w:rPr>
            </w:pPr>
          </w:p>
          <w:p w14:paraId="7F1506C8" w14:textId="7FEC9854" w:rsidR="00DD2C49" w:rsidRPr="00DD2C49" w:rsidRDefault="00DD2C49" w:rsidP="00DD2C49">
            <w:pPr>
              <w:pStyle w:val="Standard"/>
              <w:jc w:val="both"/>
              <w:rPr>
                <w:rFonts w:cs="Times New Roman"/>
                <w:bCs/>
                <w:lang w:val="lv-LV"/>
              </w:rPr>
            </w:pPr>
            <w:r w:rsidRPr="00DD2C49">
              <w:rPr>
                <w:rFonts w:cs="Times New Roman"/>
                <w:bCs/>
                <w:lang w:val="lv-LV"/>
              </w:rPr>
              <w:t xml:space="preserve">              3143</w:t>
            </w:r>
          </w:p>
          <w:p w14:paraId="64B219F8" w14:textId="77777777" w:rsidR="00DD2C49" w:rsidRPr="00DD2C49" w:rsidRDefault="00DD2C49" w:rsidP="00DD2C49">
            <w:pPr>
              <w:pStyle w:val="Standard"/>
              <w:jc w:val="both"/>
              <w:rPr>
                <w:rFonts w:cs="Times New Roman"/>
                <w:bCs/>
                <w:lang w:val="lv-LV"/>
              </w:rPr>
            </w:pPr>
            <w:r w:rsidRPr="00DD2C49">
              <w:rPr>
                <w:rFonts w:cs="Times New Roman"/>
                <w:bCs/>
                <w:lang w:val="lv-LV"/>
              </w:rPr>
              <w:t>Izmēri: visi</w:t>
            </w:r>
          </w:p>
          <w:p w14:paraId="7C24290A" w14:textId="68AE7A07" w:rsidR="00DD2C49" w:rsidRPr="00DD2C49" w:rsidRDefault="00DD2C49" w:rsidP="00DD2C49">
            <w:pPr>
              <w:pStyle w:val="Standard"/>
              <w:jc w:val="both"/>
              <w:rPr>
                <w:rFonts w:cs="Times New Roman"/>
                <w:bCs/>
                <w:lang w:val="lv-LV"/>
              </w:rPr>
            </w:pPr>
            <w:r w:rsidRPr="00DD2C49">
              <w:rPr>
                <w:rFonts w:cs="Times New Roman"/>
                <w:bCs/>
                <w:lang w:val="lv-LV"/>
              </w:rPr>
              <w:t xml:space="preserve">Jāpievieno ražotāja  dokumentācija </w:t>
            </w:r>
            <w:r w:rsidR="005D5526">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12476224" w14:textId="088C4277" w:rsidR="00DD2C49" w:rsidRPr="00DD2C49" w:rsidRDefault="00265F14" w:rsidP="00DD2C49">
            <w:pPr>
              <w:pStyle w:val="Standard"/>
              <w:jc w:val="both"/>
              <w:rPr>
                <w:rFonts w:cs="Times New Roman"/>
                <w:bCs/>
                <w:lang w:val="lv-LV"/>
              </w:rPr>
            </w:pPr>
            <w:r>
              <w:rPr>
                <w:rFonts w:cs="Times New Roman"/>
                <w:bCs/>
                <w:lang w:val="lv-LV"/>
              </w:rPr>
              <w:t>185</w:t>
            </w:r>
          </w:p>
        </w:tc>
      </w:tr>
      <w:tr w:rsidR="006E15FD" w:rsidRPr="00CD5E11" w14:paraId="3DDF16E9"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FAE6AB7" w14:textId="07DE77D8" w:rsidR="00DD2C49" w:rsidRPr="00DD2C49" w:rsidRDefault="00DD2C49" w:rsidP="00DD2C49">
            <w:pPr>
              <w:pStyle w:val="Standard"/>
              <w:jc w:val="both"/>
              <w:rPr>
                <w:rFonts w:cs="Times New Roman"/>
                <w:b/>
                <w:bCs/>
                <w:lang w:val="lv-LV"/>
              </w:rPr>
            </w:pPr>
            <w:r w:rsidRPr="00DD2C49">
              <w:rPr>
                <w:rFonts w:cs="Times New Roman"/>
                <w:b/>
                <w:bCs/>
                <w:lang w:val="lv-LV"/>
              </w:rPr>
              <w:t>2</w:t>
            </w:r>
            <w:r w:rsidR="00BE7F47">
              <w:rPr>
                <w:rFonts w:cs="Times New Roman"/>
                <w:b/>
                <w:bCs/>
                <w:lang w:val="lv-LV"/>
              </w:rPr>
              <w:t>0</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5140B284"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43392" behindDoc="0" locked="0" layoutInCell="1" allowOverlap="1" wp14:anchorId="6BB8EFEE" wp14:editId="30D96AB5">
                  <wp:simplePos x="0" y="0"/>
                  <wp:positionH relativeFrom="column">
                    <wp:posOffset>20320</wp:posOffset>
                  </wp:positionH>
                  <wp:positionV relativeFrom="paragraph">
                    <wp:posOffset>81280</wp:posOffset>
                  </wp:positionV>
                  <wp:extent cx="396240" cy="388620"/>
                  <wp:effectExtent l="0" t="0" r="3810" b="0"/>
                  <wp:wrapSquare wrapText="bothSides"/>
                  <wp:docPr id="47" name="Picture 47" descr="MetinÄtÄju cimdi KevlarÂ® 106.169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inÄtÄju cimdi KevlarÂ® 106.1690K"/>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624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Metinātāju cimdi</w:t>
            </w:r>
          </w:p>
          <w:p w14:paraId="3A0D4918" w14:textId="77777777" w:rsidR="00DD2C49" w:rsidRPr="00DD2C49" w:rsidRDefault="00DD2C49" w:rsidP="00DD2C49">
            <w:pPr>
              <w:pStyle w:val="Standard"/>
              <w:jc w:val="both"/>
              <w:rPr>
                <w:rFonts w:cs="Times New Roman"/>
                <w:bCs/>
                <w:lang w:val="lv-LV"/>
              </w:rPr>
            </w:pPr>
          </w:p>
          <w:p w14:paraId="2ABA0113" w14:textId="77777777" w:rsidR="00DD2C49" w:rsidRPr="00DD2C49" w:rsidRDefault="00DD2C49" w:rsidP="00DD2C49">
            <w:pPr>
              <w:pStyle w:val="Standard"/>
              <w:jc w:val="both"/>
              <w:rPr>
                <w:rFonts w:cs="Times New Roman"/>
                <w:bCs/>
                <w:lang w:val="lv-LV"/>
              </w:rPr>
            </w:pPr>
          </w:p>
          <w:p w14:paraId="3CC80A32" w14:textId="77777777" w:rsidR="00DD2C49" w:rsidRPr="00DD2C49" w:rsidRDefault="00DD2C49" w:rsidP="00DD2C49">
            <w:pPr>
              <w:pStyle w:val="Standard"/>
              <w:jc w:val="both"/>
              <w:rPr>
                <w:rFonts w:cs="Times New Roman"/>
                <w:bCs/>
                <w:lang w:val="lv-LV"/>
              </w:rPr>
            </w:pPr>
          </w:p>
          <w:p w14:paraId="613C0744" w14:textId="77777777" w:rsidR="00DD2C49" w:rsidRPr="00DD2C49" w:rsidRDefault="00DD2C49" w:rsidP="00DD2C49">
            <w:pPr>
              <w:pStyle w:val="Standard"/>
              <w:jc w:val="both"/>
              <w:rPr>
                <w:rFonts w:cs="Times New Roman"/>
                <w:bCs/>
                <w:i/>
                <w:sz w:val="20"/>
                <w:lang w:val="lv-LV"/>
              </w:rPr>
            </w:pPr>
            <w:r w:rsidRPr="00DD2C49">
              <w:rPr>
                <w:rFonts w:cs="Times New Roman"/>
                <w:bCs/>
                <w:lang w:val="lv-LV"/>
              </w:rPr>
              <w:t xml:space="preserve">  </w:t>
            </w:r>
            <w:r w:rsidRPr="00DD2C49">
              <w:rPr>
                <w:rFonts w:cs="Times New Roman"/>
                <w:bCs/>
                <w:i/>
                <w:sz w:val="20"/>
                <w:lang w:val="lv-LV"/>
              </w:rPr>
              <w:t>zīmējumam</w:t>
            </w:r>
          </w:p>
          <w:p w14:paraId="56EF9325"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3FECCB4F" w14:textId="77777777" w:rsidR="00DD2C49" w:rsidRPr="00DD2C49" w:rsidRDefault="00DD2C49" w:rsidP="00DD2C49">
            <w:pPr>
              <w:pStyle w:val="Standard"/>
              <w:jc w:val="both"/>
              <w:rPr>
                <w:rFonts w:cs="Times New Roman"/>
                <w:bCs/>
                <w:lang w:val="lv-LV"/>
              </w:rPr>
            </w:pPr>
          </w:p>
          <w:p w14:paraId="7A405982"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1B6B8D4"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Siltumizturīgie  metinātāju cimdi </w:t>
            </w:r>
          </w:p>
          <w:p w14:paraId="29DD665F"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Atbilstība un obligātais marķējums: </w:t>
            </w:r>
          </w:p>
          <w:p w14:paraId="2DAD1DAF"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atbilst LVS EN 407, 388 standarta prasībām,  </w:t>
            </w:r>
          </w:p>
          <w:p w14:paraId="65588DE0"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78208" behindDoc="0" locked="0" layoutInCell="1" allowOverlap="1" wp14:anchorId="1FDF754D" wp14:editId="5AA3D2C1">
                  <wp:simplePos x="0" y="0"/>
                  <wp:positionH relativeFrom="column">
                    <wp:posOffset>438785</wp:posOffset>
                  </wp:positionH>
                  <wp:positionV relativeFrom="paragraph">
                    <wp:posOffset>77470</wp:posOffset>
                  </wp:positionV>
                  <wp:extent cx="335280" cy="327660"/>
                  <wp:effectExtent l="0" t="0" r="7620" b="0"/>
                  <wp:wrapSquare wrapText="bothSides"/>
                  <wp:docPr id="27" name="Picture 27" descr="EN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N4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80256" behindDoc="0" locked="0" layoutInCell="1" allowOverlap="1" wp14:anchorId="59D91067" wp14:editId="77571489">
                  <wp:simplePos x="0" y="0"/>
                  <wp:positionH relativeFrom="column">
                    <wp:posOffset>1010285</wp:posOffset>
                  </wp:positionH>
                  <wp:positionV relativeFrom="paragraph">
                    <wp:posOffset>85090</wp:posOffset>
                  </wp:positionV>
                  <wp:extent cx="312420" cy="320040"/>
                  <wp:effectExtent l="0" t="0" r="0" b="3810"/>
                  <wp:wrapSquare wrapText="bothSides"/>
                  <wp:docPr id="8" name="Picture 8"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17792" behindDoc="0" locked="0" layoutInCell="1" allowOverlap="1" wp14:anchorId="62BBB2CB" wp14:editId="55C70CA8">
                  <wp:simplePos x="0" y="0"/>
                  <wp:positionH relativeFrom="column">
                    <wp:posOffset>-41275</wp:posOffset>
                  </wp:positionH>
                  <wp:positionV relativeFrom="paragraph">
                    <wp:posOffset>84455</wp:posOffset>
                  </wp:positionV>
                  <wp:extent cx="243840" cy="266700"/>
                  <wp:effectExtent l="0" t="0" r="3810" b="0"/>
                  <wp:wrapSquare wrapText="bothSides"/>
                  <wp:docPr id="20" name="Picture 20"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7B946" w14:textId="77777777" w:rsidR="00DD2C49" w:rsidRPr="00DD2C49" w:rsidRDefault="00DD2C49" w:rsidP="00DD2C49">
            <w:pPr>
              <w:pStyle w:val="Standard"/>
              <w:jc w:val="both"/>
              <w:rPr>
                <w:rFonts w:cs="Times New Roman"/>
                <w:bCs/>
                <w:lang w:val="lv-LV"/>
              </w:rPr>
            </w:pPr>
          </w:p>
          <w:p w14:paraId="079B5F51" w14:textId="77777777" w:rsidR="00DD2C49" w:rsidRPr="00DD2C49" w:rsidRDefault="00DD2C49" w:rsidP="00DD2C49">
            <w:pPr>
              <w:pStyle w:val="Standard"/>
              <w:jc w:val="both"/>
              <w:rPr>
                <w:rFonts w:cs="Times New Roman"/>
                <w:bCs/>
                <w:lang w:val="lv-LV"/>
              </w:rPr>
            </w:pPr>
          </w:p>
          <w:p w14:paraId="6EA45255"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412244      4243</w:t>
            </w:r>
          </w:p>
          <w:p w14:paraId="30F771A7"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Izmēri: visi </w:t>
            </w:r>
          </w:p>
          <w:p w14:paraId="1FCFE75D" w14:textId="7CA85E2D" w:rsidR="00DD2C49" w:rsidRPr="00DD2C49" w:rsidRDefault="00DD2C49" w:rsidP="00DD2C49">
            <w:pPr>
              <w:pStyle w:val="Standard"/>
              <w:jc w:val="both"/>
              <w:rPr>
                <w:rFonts w:cs="Times New Roman"/>
                <w:bCs/>
                <w:lang w:val="lv-LV"/>
              </w:rPr>
            </w:pPr>
            <w:r w:rsidRPr="00DD2C49">
              <w:rPr>
                <w:rFonts w:cs="Times New Roman"/>
                <w:bCs/>
                <w:lang w:val="lv-LV"/>
              </w:rPr>
              <w:t xml:space="preserve">Jāpievieno ražotāja  dokumentācija </w:t>
            </w:r>
            <w:r w:rsidR="005D5526">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05EBB082" w14:textId="6231D3D7" w:rsidR="00DD2C49" w:rsidRPr="00DD2C49" w:rsidRDefault="00265F14" w:rsidP="00DD2C49">
            <w:pPr>
              <w:pStyle w:val="Standard"/>
              <w:jc w:val="both"/>
              <w:rPr>
                <w:rFonts w:cs="Times New Roman"/>
                <w:bCs/>
                <w:lang w:val="lv-LV"/>
              </w:rPr>
            </w:pPr>
            <w:r>
              <w:rPr>
                <w:rFonts w:cs="Times New Roman"/>
                <w:bCs/>
                <w:lang w:val="lv-LV"/>
              </w:rPr>
              <w:t>360</w:t>
            </w:r>
          </w:p>
        </w:tc>
      </w:tr>
      <w:tr w:rsidR="006E15FD" w:rsidRPr="00B71178" w14:paraId="72E24118"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27EBE83" w14:textId="2C98C3BC" w:rsidR="00DD2C49" w:rsidRPr="00DD2C49" w:rsidRDefault="00DD2C49" w:rsidP="00DD2C49">
            <w:pPr>
              <w:pStyle w:val="Standard"/>
              <w:jc w:val="both"/>
              <w:rPr>
                <w:rFonts w:cs="Times New Roman"/>
                <w:b/>
                <w:bCs/>
                <w:lang w:val="lv-LV"/>
              </w:rPr>
            </w:pPr>
            <w:r w:rsidRPr="00DD2C49">
              <w:rPr>
                <w:rFonts w:cs="Times New Roman"/>
                <w:b/>
                <w:bCs/>
                <w:lang w:val="lv-LV"/>
              </w:rPr>
              <w:t>2</w:t>
            </w:r>
            <w:r w:rsidR="00BE7F47">
              <w:rPr>
                <w:rFonts w:cs="Times New Roman"/>
                <w:b/>
                <w:bCs/>
                <w:lang w:val="lv-LV"/>
              </w:rPr>
              <w:t>1</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435F8793"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53632" behindDoc="0" locked="0" layoutInCell="1" allowOverlap="1" wp14:anchorId="503D6CFC" wp14:editId="5F8AE539">
                  <wp:simplePos x="0" y="0"/>
                  <wp:positionH relativeFrom="column">
                    <wp:posOffset>58420</wp:posOffset>
                  </wp:positionH>
                  <wp:positionV relativeFrom="paragraph">
                    <wp:posOffset>298450</wp:posOffset>
                  </wp:positionV>
                  <wp:extent cx="548640" cy="563880"/>
                  <wp:effectExtent l="0" t="0" r="3810" b="7620"/>
                  <wp:wrapSquare wrapText="bothSides"/>
                  <wp:docPr id="53" name="Picture 53" descr="Cimdi GUID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mdi GUIDE 8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  Cimdi ar </w:t>
            </w:r>
            <w:proofErr w:type="spellStart"/>
            <w:r w:rsidRPr="00DD2C49">
              <w:rPr>
                <w:rFonts w:cs="Times New Roman"/>
                <w:bCs/>
                <w:lang w:val="lv-LV"/>
              </w:rPr>
              <w:t>nitrila</w:t>
            </w:r>
            <w:proofErr w:type="spellEnd"/>
            <w:r w:rsidRPr="00DD2C49">
              <w:rPr>
                <w:rFonts w:cs="Times New Roman"/>
                <w:bCs/>
                <w:lang w:val="lv-LV"/>
              </w:rPr>
              <w:t xml:space="preserve"> virsmu </w:t>
            </w:r>
          </w:p>
          <w:p w14:paraId="42E0E007"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47FF4D46" w14:textId="77777777" w:rsidR="00DD2C49" w:rsidRPr="00DD2C49" w:rsidRDefault="00DD2C49" w:rsidP="00DD2C49">
            <w:pPr>
              <w:pStyle w:val="Standard"/>
              <w:jc w:val="both"/>
              <w:rPr>
                <w:rFonts w:cs="Times New Roman"/>
                <w:bCs/>
                <w:lang w:val="lv-LV"/>
              </w:rPr>
            </w:pPr>
            <w:r w:rsidRPr="00DD2C49">
              <w:rPr>
                <w:rFonts w:cs="Times New Roman"/>
                <w:bCs/>
                <w:i/>
                <w:sz w:val="20"/>
                <w:lang w:val="lv-LV"/>
              </w:rPr>
              <w:t xml:space="preserve"> ir ilustratīva nozīme</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8446361"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Cimdi ar </w:t>
            </w:r>
            <w:proofErr w:type="spellStart"/>
            <w:r w:rsidRPr="00DD2C49">
              <w:rPr>
                <w:rFonts w:cs="Times New Roman"/>
                <w:bCs/>
                <w:lang w:val="lv-LV"/>
              </w:rPr>
              <w:t>nitrila</w:t>
            </w:r>
            <w:proofErr w:type="spellEnd"/>
            <w:r w:rsidRPr="00DD2C49">
              <w:rPr>
                <w:rFonts w:cs="Times New Roman"/>
                <w:bCs/>
                <w:lang w:val="lv-LV"/>
              </w:rPr>
              <w:t xml:space="preserve"> virsmu uz kokvilnas pamata un austu manšeti.  Garums ap 260 mm. </w:t>
            </w:r>
          </w:p>
          <w:p w14:paraId="62A537C2"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un obligātais marķējums:</w:t>
            </w:r>
          </w:p>
          <w:p w14:paraId="7758FE2A"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atbilst LVS EN 388 standarta prasībām. </w:t>
            </w:r>
          </w:p>
          <w:p w14:paraId="2C1B98A8"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31104" behindDoc="0" locked="0" layoutInCell="1" allowOverlap="1" wp14:anchorId="6E88A833" wp14:editId="0BA9AD55">
                  <wp:simplePos x="0" y="0"/>
                  <wp:positionH relativeFrom="column">
                    <wp:posOffset>265430</wp:posOffset>
                  </wp:positionH>
                  <wp:positionV relativeFrom="paragraph">
                    <wp:posOffset>140970</wp:posOffset>
                  </wp:positionV>
                  <wp:extent cx="274320" cy="274320"/>
                  <wp:effectExtent l="0" t="0" r="0" b="0"/>
                  <wp:wrapSquare wrapText="bothSides"/>
                  <wp:docPr id="13" name="Picture 13"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Mehāniska aizsardzība :  4221. </w:t>
            </w:r>
          </w:p>
          <w:p w14:paraId="39BC2133"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076B52A6" wp14:editId="3B4E69B2">
                  <wp:extent cx="266700" cy="266700"/>
                  <wp:effectExtent l="0" t="0" r="0" b="0"/>
                  <wp:docPr id="5" name="Picture 5"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D2C49">
              <w:rPr>
                <w:rFonts w:cs="Times New Roman"/>
                <w:bCs/>
                <w:lang w:val="lv-LV"/>
              </w:rPr>
              <w:t>4221</w:t>
            </w:r>
          </w:p>
          <w:p w14:paraId="015275E7" w14:textId="77777777" w:rsidR="00DD2C49" w:rsidRPr="00DD2C49" w:rsidRDefault="00DD2C49" w:rsidP="00DD2C49">
            <w:pPr>
              <w:pStyle w:val="Standard"/>
              <w:jc w:val="both"/>
              <w:rPr>
                <w:rFonts w:cs="Times New Roman"/>
                <w:bCs/>
                <w:lang w:val="lv-LV"/>
              </w:rPr>
            </w:pPr>
            <w:r w:rsidRPr="00DD2C49">
              <w:rPr>
                <w:rFonts w:cs="Times New Roman"/>
                <w:bCs/>
                <w:lang w:val="lv-LV"/>
              </w:rPr>
              <w:t>Izmēri: visi</w:t>
            </w:r>
          </w:p>
          <w:p w14:paraId="5381C043" w14:textId="7B99DAF6" w:rsidR="00DD2C49" w:rsidRPr="00DD2C49" w:rsidRDefault="00DD2C49" w:rsidP="00DD2C49">
            <w:pPr>
              <w:pStyle w:val="Standard"/>
              <w:jc w:val="both"/>
              <w:rPr>
                <w:rFonts w:cs="Times New Roman"/>
                <w:bCs/>
                <w:lang w:val="lv-LV"/>
              </w:rPr>
            </w:pPr>
            <w:r w:rsidRPr="00DD2C49">
              <w:rPr>
                <w:rFonts w:cs="Times New Roman"/>
                <w:bCs/>
                <w:lang w:val="lv-LV"/>
              </w:rPr>
              <w:t xml:space="preserve">Jāpievieno ražotāja  dokumentācija </w:t>
            </w:r>
            <w:r w:rsidR="005D5526">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33B99DAA" w14:textId="5871FD23" w:rsidR="00DD2C49" w:rsidRPr="00DD2C49" w:rsidRDefault="00265F14" w:rsidP="00DD2C49">
            <w:pPr>
              <w:pStyle w:val="Standard"/>
              <w:jc w:val="both"/>
              <w:rPr>
                <w:rFonts w:cs="Times New Roman"/>
                <w:bCs/>
                <w:lang w:val="lv-LV"/>
              </w:rPr>
            </w:pPr>
            <w:r>
              <w:rPr>
                <w:rFonts w:cs="Times New Roman"/>
                <w:bCs/>
                <w:lang w:val="lv-LV"/>
              </w:rPr>
              <w:t>400</w:t>
            </w:r>
          </w:p>
        </w:tc>
      </w:tr>
      <w:tr w:rsidR="006E15FD" w:rsidRPr="00CD5E11" w14:paraId="3986564F"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CE83AB7" w14:textId="2809059A" w:rsidR="00DD2C49" w:rsidRPr="00DD2C49" w:rsidRDefault="00DD2C49" w:rsidP="00DD2C49">
            <w:pPr>
              <w:pStyle w:val="Standard"/>
              <w:jc w:val="both"/>
              <w:rPr>
                <w:rFonts w:cs="Times New Roman"/>
                <w:b/>
                <w:bCs/>
                <w:lang w:val="lv-LV"/>
              </w:rPr>
            </w:pPr>
            <w:r w:rsidRPr="00DD2C49">
              <w:rPr>
                <w:rFonts w:cs="Times New Roman"/>
                <w:b/>
                <w:bCs/>
                <w:lang w:val="lv-LV"/>
              </w:rPr>
              <w:t>2</w:t>
            </w:r>
            <w:r w:rsidR="00BE7F47">
              <w:rPr>
                <w:rFonts w:cs="Times New Roman"/>
                <w:b/>
                <w:bCs/>
                <w:lang w:val="lv-LV"/>
              </w:rPr>
              <w:t>2</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4216835"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Pretvibrācijas</w:t>
            </w:r>
            <w:proofErr w:type="spellEnd"/>
            <w:r w:rsidRPr="00DD2C49">
              <w:rPr>
                <w:rFonts w:cs="Times New Roman"/>
                <w:bCs/>
                <w:lang w:val="lv-LV"/>
              </w:rPr>
              <w:t xml:space="preserve"> cimdi </w:t>
            </w:r>
          </w:p>
          <w:p w14:paraId="30A7781F" w14:textId="77777777" w:rsidR="00DD2C49" w:rsidRPr="00DD2C49" w:rsidRDefault="00DD2C49" w:rsidP="00DD2C49">
            <w:pPr>
              <w:pStyle w:val="Standard"/>
              <w:jc w:val="both"/>
              <w:rPr>
                <w:rFonts w:cs="Times New Roman"/>
                <w:bCs/>
                <w:i/>
                <w:sz w:val="20"/>
                <w:lang w:val="lv-LV"/>
              </w:rPr>
            </w:pPr>
            <w:r w:rsidRPr="00DD2C49">
              <w:rPr>
                <w:rFonts w:cs="Times New Roman"/>
                <w:bCs/>
                <w:noProof/>
                <w:lang w:val="lv-LV"/>
              </w:rPr>
              <w:lastRenderedPageBreak/>
              <w:drawing>
                <wp:inline distT="0" distB="0" distL="0" distR="0" wp14:anchorId="4A399EC4" wp14:editId="1F8C9B86">
                  <wp:extent cx="518160" cy="716280"/>
                  <wp:effectExtent l="0" t="0" r="0" b="7620"/>
                  <wp:docPr id="21" name="Picture 21" descr="AttÄlu rezultÄti vaicÄjumam âgloves granberg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Älu rezultÄti vaicÄjumam âgloves granbergâ"/>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8160" cy="716280"/>
                          </a:xfrm>
                          <a:prstGeom prst="rect">
                            <a:avLst/>
                          </a:prstGeom>
                          <a:noFill/>
                          <a:ln>
                            <a:noFill/>
                          </a:ln>
                        </pic:spPr>
                      </pic:pic>
                    </a:graphicData>
                  </a:graphic>
                </wp:inline>
              </w:drawing>
            </w:r>
            <w:r w:rsidRPr="00DD2C49">
              <w:rPr>
                <w:rFonts w:cs="Times New Roman"/>
                <w:bCs/>
                <w:lang w:val="lv-LV"/>
              </w:rPr>
              <w:t xml:space="preserve"> </w:t>
            </w:r>
            <w:r w:rsidRPr="00DD2C49">
              <w:rPr>
                <w:rFonts w:cs="Times New Roman"/>
                <w:bCs/>
                <w:i/>
                <w:sz w:val="20"/>
                <w:lang w:val="lv-LV"/>
              </w:rPr>
              <w:t>zīmējumam</w:t>
            </w:r>
          </w:p>
          <w:p w14:paraId="23B7FFF3" w14:textId="77777777" w:rsidR="00DD2C49" w:rsidRPr="00DD2C49" w:rsidRDefault="00DD2C49" w:rsidP="00DD2C49">
            <w:pPr>
              <w:pStyle w:val="Standard"/>
              <w:jc w:val="both"/>
              <w:rPr>
                <w:rFonts w:cs="Times New Roman"/>
                <w:bCs/>
                <w:lang w:val="lv-LV"/>
              </w:rPr>
            </w:pPr>
            <w:r w:rsidRPr="00DD2C49">
              <w:rPr>
                <w:rFonts w:cs="Times New Roman"/>
                <w:bCs/>
                <w:i/>
                <w:sz w:val="20"/>
                <w:lang w:val="lv-LV"/>
              </w:rPr>
              <w:t xml:space="preserve"> ir ilustratīva nozīme</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4E2DA14" w14:textId="77777777" w:rsidR="00DD2C49" w:rsidRPr="00DD2C49" w:rsidRDefault="00DD2C49" w:rsidP="00DD2C49">
            <w:pPr>
              <w:pStyle w:val="Standard"/>
              <w:jc w:val="both"/>
              <w:rPr>
                <w:rFonts w:cs="Times New Roman"/>
                <w:bCs/>
                <w:lang w:val="lv-LV"/>
              </w:rPr>
            </w:pPr>
            <w:r w:rsidRPr="00DD2C49">
              <w:rPr>
                <w:rFonts w:cs="Times New Roman"/>
                <w:bCs/>
                <w:lang w:val="lv-LV"/>
              </w:rPr>
              <w:lastRenderedPageBreak/>
              <w:t xml:space="preserve">Cimdi pret vibrāciju ar </w:t>
            </w:r>
            <w:proofErr w:type="spellStart"/>
            <w:r w:rsidRPr="00DD2C49">
              <w:rPr>
                <w:rFonts w:cs="Times New Roman"/>
                <w:bCs/>
                <w:lang w:val="lv-LV"/>
              </w:rPr>
              <w:t>klipsi</w:t>
            </w:r>
            <w:proofErr w:type="spellEnd"/>
            <w:r w:rsidRPr="00DD2C49">
              <w:rPr>
                <w:rFonts w:cs="Times New Roman"/>
                <w:bCs/>
                <w:lang w:val="lv-LV"/>
              </w:rPr>
              <w:t xml:space="preserve"> </w:t>
            </w:r>
          </w:p>
          <w:p w14:paraId="6DD5121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Ar delnu un pirkstu pret vibrācijas </w:t>
            </w:r>
            <w:r w:rsidRPr="00DD2C49">
              <w:rPr>
                <w:rFonts w:cs="Times New Roman"/>
                <w:bCs/>
                <w:lang w:val="lv-LV"/>
              </w:rPr>
              <w:lastRenderedPageBreak/>
              <w:t>aizsardzību</w:t>
            </w:r>
          </w:p>
          <w:p w14:paraId="22233075"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Atbilstība un obligātais marķējums: EN 388, testējums pēc LVS EN ISO10819 </w:t>
            </w:r>
          </w:p>
          <w:p w14:paraId="3B06ABFB" w14:textId="77777777" w:rsidR="00DD2C49" w:rsidRPr="00DD2C49" w:rsidRDefault="00DD2C49" w:rsidP="00DD2C49">
            <w:pPr>
              <w:pStyle w:val="Standard"/>
              <w:jc w:val="both"/>
              <w:rPr>
                <w:rFonts w:cs="Times New Roman"/>
                <w:bCs/>
                <w:lang w:val="lv-LV"/>
              </w:rPr>
            </w:pPr>
            <w:r w:rsidRPr="00DD2C49">
              <w:rPr>
                <w:rFonts w:cs="Times New Roman"/>
                <w:bCs/>
                <w:lang w:val="lv-LV"/>
              </w:rPr>
              <w:t>Mehāniska aizsardzība : 2221</w:t>
            </w:r>
          </w:p>
          <w:p w14:paraId="0A008DDC"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86400" behindDoc="0" locked="0" layoutInCell="1" allowOverlap="1" wp14:anchorId="703720BE" wp14:editId="0DF01AA7">
                  <wp:simplePos x="0" y="0"/>
                  <wp:positionH relativeFrom="column">
                    <wp:posOffset>690245</wp:posOffset>
                  </wp:positionH>
                  <wp:positionV relativeFrom="paragraph">
                    <wp:posOffset>135255</wp:posOffset>
                  </wp:positionV>
                  <wp:extent cx="236220" cy="266700"/>
                  <wp:effectExtent l="0" t="0" r="0" b="0"/>
                  <wp:wrapSquare wrapText="bothSides"/>
                  <wp:docPr id="6" name="Picture 6"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2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84352" behindDoc="0" locked="0" layoutInCell="1" allowOverlap="1" wp14:anchorId="4F3B356F" wp14:editId="2D7DC914">
                  <wp:simplePos x="0" y="0"/>
                  <wp:positionH relativeFrom="column">
                    <wp:posOffset>50165</wp:posOffset>
                  </wp:positionH>
                  <wp:positionV relativeFrom="paragraph">
                    <wp:posOffset>81915</wp:posOffset>
                  </wp:positionV>
                  <wp:extent cx="251460" cy="266700"/>
                  <wp:effectExtent l="0" t="0" r="0" b="0"/>
                  <wp:wrapSquare wrapText="bothSides"/>
                  <wp:docPr id="14" name="Picture 14"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                                   </w:t>
            </w:r>
          </w:p>
          <w:p w14:paraId="524EE3F2"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378BAF81"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086F8061" w14:textId="7BE73C18" w:rsidR="00DD2C49" w:rsidRPr="00DD2C49" w:rsidRDefault="00DD2C49" w:rsidP="00DD2C49">
            <w:pPr>
              <w:pStyle w:val="Standard"/>
              <w:jc w:val="both"/>
              <w:rPr>
                <w:rFonts w:cs="Times New Roman"/>
                <w:bCs/>
                <w:lang w:val="lv-LV"/>
              </w:rPr>
            </w:pPr>
            <w:r w:rsidRPr="00DD2C49">
              <w:rPr>
                <w:rFonts w:cs="Times New Roman"/>
                <w:bCs/>
                <w:lang w:val="lv-LV"/>
              </w:rPr>
              <w:t xml:space="preserve">                     2221</w:t>
            </w:r>
          </w:p>
          <w:p w14:paraId="616452D0" w14:textId="77777777" w:rsidR="00DD2C49" w:rsidRDefault="00DD2C49" w:rsidP="00DD2C49">
            <w:pPr>
              <w:pStyle w:val="Standard"/>
              <w:jc w:val="both"/>
              <w:rPr>
                <w:rFonts w:cs="Times New Roman"/>
                <w:bCs/>
                <w:lang w:val="lv-LV"/>
              </w:rPr>
            </w:pPr>
            <w:r w:rsidRPr="00DD2C49">
              <w:rPr>
                <w:rFonts w:cs="Times New Roman"/>
                <w:bCs/>
                <w:lang w:val="lv-LV"/>
              </w:rPr>
              <w:t xml:space="preserve">Izmēri: visi </w:t>
            </w:r>
          </w:p>
          <w:p w14:paraId="710EBDFE" w14:textId="50867DDF" w:rsidR="00FD0E2F" w:rsidRPr="00DD2C49" w:rsidRDefault="005D5526" w:rsidP="00DD2C49">
            <w:pPr>
              <w:pStyle w:val="Standard"/>
              <w:jc w:val="both"/>
              <w:rPr>
                <w:rFonts w:cs="Times New Roman"/>
                <w:bCs/>
                <w:lang w:val="lv-LV"/>
              </w:rPr>
            </w:pPr>
            <w:r w:rsidRPr="005D5526">
              <w:rPr>
                <w:rFonts w:cs="Times New Roman"/>
                <w:bCs/>
                <w:lang w:val="lv-LV"/>
              </w:rPr>
              <w:t>Jāpievieno ražotāja  dokumentācija</w:t>
            </w:r>
          </w:p>
        </w:tc>
        <w:tc>
          <w:tcPr>
            <w:tcW w:w="1551" w:type="dxa"/>
            <w:tcBorders>
              <w:top w:val="single" w:sz="4" w:space="0" w:color="auto"/>
              <w:left w:val="single" w:sz="4" w:space="0" w:color="auto"/>
              <w:bottom w:val="single" w:sz="4" w:space="0" w:color="auto"/>
              <w:right w:val="single" w:sz="4" w:space="0" w:color="auto"/>
            </w:tcBorders>
          </w:tcPr>
          <w:p w14:paraId="5D9BB547" w14:textId="7D28AF45" w:rsidR="00DD2C49" w:rsidRPr="00DD2C49" w:rsidRDefault="00265F14" w:rsidP="00DD2C49">
            <w:pPr>
              <w:pStyle w:val="Standard"/>
              <w:jc w:val="both"/>
              <w:rPr>
                <w:rFonts w:cs="Times New Roman"/>
                <w:bCs/>
                <w:lang w:val="lv-LV"/>
              </w:rPr>
            </w:pPr>
            <w:r>
              <w:rPr>
                <w:rFonts w:cs="Times New Roman"/>
                <w:bCs/>
                <w:lang w:val="lv-LV"/>
              </w:rPr>
              <w:lastRenderedPageBreak/>
              <w:t>30</w:t>
            </w:r>
          </w:p>
        </w:tc>
      </w:tr>
      <w:tr w:rsidR="006E15FD" w:rsidRPr="00CD5E11" w14:paraId="115D6C1C"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1A9F5A7" w14:textId="1CD8F177" w:rsidR="00DD2C49" w:rsidRPr="00DD2C49" w:rsidRDefault="00DD2C49" w:rsidP="00DD2C49">
            <w:pPr>
              <w:pStyle w:val="Standard"/>
              <w:jc w:val="both"/>
              <w:rPr>
                <w:rFonts w:cs="Times New Roman"/>
                <w:b/>
                <w:bCs/>
                <w:lang w:val="lv-LV"/>
              </w:rPr>
            </w:pPr>
            <w:r w:rsidRPr="00DD2C49">
              <w:rPr>
                <w:rFonts w:cs="Times New Roman"/>
                <w:b/>
                <w:bCs/>
                <w:lang w:val="lv-LV"/>
              </w:rPr>
              <w:t>2</w:t>
            </w:r>
            <w:r w:rsidR="00BE7F47">
              <w:rPr>
                <w:rFonts w:cs="Times New Roman"/>
                <w:b/>
                <w:bCs/>
                <w:lang w:val="lv-LV"/>
              </w:rPr>
              <w:t>3</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0420985"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Nitrila</w:t>
            </w:r>
            <w:proofErr w:type="spellEnd"/>
            <w:r w:rsidRPr="00DD2C49">
              <w:rPr>
                <w:rFonts w:cs="Times New Roman"/>
                <w:bCs/>
                <w:lang w:val="lv-LV"/>
              </w:rPr>
              <w:t xml:space="preserve"> cimdi</w:t>
            </w:r>
          </w:p>
          <w:p w14:paraId="207404EA"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4D97D15E" wp14:editId="5447D977">
                  <wp:extent cx="678180" cy="701040"/>
                  <wp:effectExtent l="0" t="0" r="7620" b="3810"/>
                  <wp:docPr id="55" name="Picture 55" descr="Attēlu rezultāti vaicājumam “nitrila vienreizējie cim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tēlu rezultāti vaicājumam “nitrila vienreizējie cimdi”"/>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8180" cy="701040"/>
                          </a:xfrm>
                          <a:prstGeom prst="rect">
                            <a:avLst/>
                          </a:prstGeom>
                          <a:noFill/>
                          <a:ln>
                            <a:noFill/>
                          </a:ln>
                        </pic:spPr>
                      </pic:pic>
                    </a:graphicData>
                  </a:graphic>
                </wp:inline>
              </w:drawing>
            </w:r>
          </w:p>
          <w:p w14:paraId="1DED576E" w14:textId="77777777" w:rsidR="00DD2C49" w:rsidRPr="00DD2C49" w:rsidRDefault="00DD2C49" w:rsidP="00DD2C49">
            <w:pPr>
              <w:pStyle w:val="Standard"/>
              <w:jc w:val="both"/>
              <w:rPr>
                <w:rFonts w:cs="Times New Roman"/>
                <w:bCs/>
                <w:lang w:val="lv-LV"/>
              </w:rPr>
            </w:pPr>
          </w:p>
          <w:p w14:paraId="353FE94F"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6FE64713"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ir ilustratīva nozīme</w:t>
            </w:r>
          </w:p>
          <w:p w14:paraId="704199C3"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B4C368"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Nitrila</w:t>
            </w:r>
            <w:proofErr w:type="spellEnd"/>
            <w:r w:rsidRPr="00DD2C49">
              <w:rPr>
                <w:rFonts w:cs="Times New Roman"/>
                <w:bCs/>
                <w:lang w:val="lv-LV"/>
              </w:rPr>
              <w:t xml:space="preserve"> Cimdi </w:t>
            </w:r>
            <w:proofErr w:type="spellStart"/>
            <w:r w:rsidRPr="00DD2C49">
              <w:rPr>
                <w:rFonts w:cs="Times New Roman"/>
                <w:bCs/>
                <w:lang w:val="lv-LV"/>
              </w:rPr>
              <w:t>Solvex</w:t>
            </w:r>
            <w:proofErr w:type="spellEnd"/>
            <w:r w:rsidRPr="00DD2C49">
              <w:rPr>
                <w:rFonts w:cs="Times New Roman"/>
                <w:bCs/>
                <w:lang w:val="lv-LV"/>
              </w:rPr>
              <w:t xml:space="preserve"> 37-185 vai analogs .</w:t>
            </w:r>
          </w:p>
          <w:p w14:paraId="74B9201B"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Nitrila</w:t>
            </w:r>
            <w:proofErr w:type="spellEnd"/>
            <w:r w:rsidRPr="00DD2C49">
              <w:rPr>
                <w:rFonts w:cs="Times New Roman"/>
                <w:bCs/>
                <w:lang w:val="lv-LV"/>
              </w:rPr>
              <w:t xml:space="preserve"> cimdi darbiem ar ķimikālijām, eļļām, krāsām un mehānismu remontdarbiem.  </w:t>
            </w:r>
          </w:p>
          <w:p w14:paraId="7D1195E7"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Biezums  ap 0,5 mm, garums  ap  450 mm. </w:t>
            </w:r>
          </w:p>
          <w:p w14:paraId="26B0C6EA"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un obligātais marķējums: EN374, EN388</w:t>
            </w:r>
          </w:p>
          <w:p w14:paraId="66CBCC8E"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33152" behindDoc="0" locked="0" layoutInCell="1" allowOverlap="1" wp14:anchorId="636E8DA9" wp14:editId="233D67A9">
                  <wp:simplePos x="0" y="0"/>
                  <wp:positionH relativeFrom="column">
                    <wp:posOffset>461645</wp:posOffset>
                  </wp:positionH>
                  <wp:positionV relativeFrom="paragraph">
                    <wp:posOffset>50165</wp:posOffset>
                  </wp:positionV>
                  <wp:extent cx="289560" cy="259080"/>
                  <wp:effectExtent l="0" t="0" r="0" b="7620"/>
                  <wp:wrapSquare wrapText="bothSides"/>
                  <wp:docPr id="29" name="Picture 29" descr="EN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37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37248" behindDoc="0" locked="0" layoutInCell="1" allowOverlap="1" wp14:anchorId="05BE7B04" wp14:editId="7781F9E7">
                  <wp:simplePos x="0" y="0"/>
                  <wp:positionH relativeFrom="column">
                    <wp:posOffset>1368425</wp:posOffset>
                  </wp:positionH>
                  <wp:positionV relativeFrom="paragraph">
                    <wp:posOffset>69215</wp:posOffset>
                  </wp:positionV>
                  <wp:extent cx="266700" cy="266700"/>
                  <wp:effectExtent l="0" t="0" r="0" b="0"/>
                  <wp:wrapSquare wrapText="bothSides"/>
                  <wp:docPr id="44" name="Picture 44" descr="EN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3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35200" behindDoc="0" locked="0" layoutInCell="1" allowOverlap="1" wp14:anchorId="505D0EA0" wp14:editId="1D06E5C5">
                  <wp:simplePos x="0" y="0"/>
                  <wp:positionH relativeFrom="column">
                    <wp:posOffset>926465</wp:posOffset>
                  </wp:positionH>
                  <wp:positionV relativeFrom="paragraph">
                    <wp:posOffset>60960</wp:posOffset>
                  </wp:positionV>
                  <wp:extent cx="289560" cy="266700"/>
                  <wp:effectExtent l="0" t="0" r="0" b="0"/>
                  <wp:wrapSquare wrapText="bothSides"/>
                  <wp:docPr id="30" name="Picture 30" descr="EN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N3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19840" behindDoc="0" locked="0" layoutInCell="1" allowOverlap="1" wp14:anchorId="2CA981A5" wp14:editId="7DDF70ED">
                  <wp:simplePos x="0" y="0"/>
                  <wp:positionH relativeFrom="column">
                    <wp:posOffset>26035</wp:posOffset>
                  </wp:positionH>
                  <wp:positionV relativeFrom="paragraph">
                    <wp:posOffset>69215</wp:posOffset>
                  </wp:positionV>
                  <wp:extent cx="251460" cy="236220"/>
                  <wp:effectExtent l="0" t="0" r="0" b="0"/>
                  <wp:wrapSquare wrapText="bothSides"/>
                  <wp:docPr id="22" name="Picture 22"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anchor>
              </w:drawing>
            </w:r>
            <w:r w:rsidRPr="00DD2C49">
              <w:rPr>
                <w:rFonts w:cs="Times New Roman"/>
                <w:bCs/>
                <w:lang w:val="lv-LV"/>
              </w:rPr>
              <w:t xml:space="preserve">                       </w:t>
            </w:r>
          </w:p>
          <w:p w14:paraId="337363B7" w14:textId="77777777" w:rsidR="00DD2C49" w:rsidRPr="00DD2C49" w:rsidRDefault="00DD2C49" w:rsidP="00DD2C49">
            <w:pPr>
              <w:pStyle w:val="Standard"/>
              <w:jc w:val="both"/>
              <w:rPr>
                <w:rFonts w:cs="Times New Roman"/>
                <w:bCs/>
                <w:lang w:val="lv-LV"/>
              </w:rPr>
            </w:pPr>
          </w:p>
          <w:p w14:paraId="6CC52E2E"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w:t>
            </w:r>
          </w:p>
          <w:p w14:paraId="63899E95"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AKL      4102   </w:t>
            </w:r>
          </w:p>
          <w:p w14:paraId="3195AE58" w14:textId="5B7A75D2" w:rsidR="00DD2C49" w:rsidRPr="00DD2C49" w:rsidRDefault="00DD2C49" w:rsidP="00DD2C49">
            <w:pPr>
              <w:pStyle w:val="Standard"/>
              <w:jc w:val="both"/>
              <w:rPr>
                <w:rFonts w:cs="Times New Roman"/>
                <w:bCs/>
                <w:lang w:val="lv-LV"/>
              </w:rPr>
            </w:pPr>
            <w:r w:rsidRPr="00DD2C49">
              <w:rPr>
                <w:rFonts w:cs="Times New Roman"/>
                <w:bCs/>
                <w:lang w:val="lv-LV"/>
              </w:rPr>
              <w:t xml:space="preserve"> </w:t>
            </w:r>
            <w:r w:rsidR="005D5526" w:rsidRPr="005D5526">
              <w:rPr>
                <w:rFonts w:cs="Times New Roman"/>
                <w:bCs/>
                <w:lang w:val="lv-LV"/>
              </w:rPr>
              <w:t>Jāpievieno ražotāja  dokumentācija</w:t>
            </w:r>
            <w:r w:rsidRPr="00DD2C49">
              <w:rPr>
                <w:rFonts w:cs="Times New Roman"/>
                <w:bCs/>
                <w:lang w:val="lv-LV"/>
              </w:rPr>
              <w:t xml:space="preserve">                                            </w:t>
            </w:r>
          </w:p>
        </w:tc>
        <w:tc>
          <w:tcPr>
            <w:tcW w:w="1551" w:type="dxa"/>
            <w:tcBorders>
              <w:top w:val="single" w:sz="4" w:space="0" w:color="auto"/>
              <w:left w:val="single" w:sz="4" w:space="0" w:color="auto"/>
              <w:bottom w:val="single" w:sz="4" w:space="0" w:color="auto"/>
              <w:right w:val="single" w:sz="4" w:space="0" w:color="auto"/>
            </w:tcBorders>
          </w:tcPr>
          <w:p w14:paraId="564E353E" w14:textId="4A541623" w:rsidR="00DD2C49" w:rsidRPr="00DD2C49" w:rsidRDefault="00FD0E2F" w:rsidP="00DD2C49">
            <w:pPr>
              <w:pStyle w:val="Standard"/>
              <w:jc w:val="both"/>
              <w:rPr>
                <w:rFonts w:cs="Times New Roman"/>
                <w:bCs/>
                <w:lang w:val="lv-LV"/>
              </w:rPr>
            </w:pPr>
            <w:r>
              <w:rPr>
                <w:rFonts w:cs="Times New Roman"/>
                <w:bCs/>
                <w:lang w:val="lv-LV"/>
              </w:rPr>
              <w:t>200</w:t>
            </w:r>
          </w:p>
        </w:tc>
      </w:tr>
      <w:tr w:rsidR="006E15FD" w:rsidRPr="00CD5E11" w14:paraId="4F5A7EB7"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80926D1" w14:textId="49B41E66" w:rsidR="00DD2C49" w:rsidRPr="00DD2C49" w:rsidRDefault="00DD2C49" w:rsidP="00DD2C49">
            <w:pPr>
              <w:pStyle w:val="Standard"/>
              <w:jc w:val="both"/>
              <w:rPr>
                <w:rFonts w:cs="Times New Roman"/>
                <w:b/>
                <w:bCs/>
                <w:lang w:val="lv-LV"/>
              </w:rPr>
            </w:pPr>
            <w:r w:rsidRPr="00DD2C49">
              <w:rPr>
                <w:rFonts w:cs="Times New Roman"/>
                <w:b/>
                <w:bCs/>
                <w:lang w:val="lv-LV"/>
              </w:rPr>
              <w:t>2</w:t>
            </w:r>
            <w:r w:rsidR="00BE7F47">
              <w:rPr>
                <w:rFonts w:cs="Times New Roman"/>
                <w:b/>
                <w:bCs/>
                <w:lang w:val="lv-LV"/>
              </w:rPr>
              <w:t>4</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223060E"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45440" behindDoc="0" locked="0" layoutInCell="1" allowOverlap="1" wp14:anchorId="7FFC3A11" wp14:editId="0A4C95B1">
                  <wp:simplePos x="0" y="0"/>
                  <wp:positionH relativeFrom="column">
                    <wp:posOffset>-63500</wp:posOffset>
                  </wp:positionH>
                  <wp:positionV relativeFrom="paragraph">
                    <wp:posOffset>146050</wp:posOffset>
                  </wp:positionV>
                  <wp:extent cx="472440" cy="426720"/>
                  <wp:effectExtent l="0" t="0" r="3810" b="0"/>
                  <wp:wrapSquare wrapText="bothSides"/>
                  <wp:docPr id="49" name="Picture 49" descr="Cimdi Ädas silt.ar klipsi 6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mdi Ädas silt.ar klipsi 611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244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lang w:val="lv-LV"/>
              </w:rPr>
              <w:t xml:space="preserve">Cimdi ar </w:t>
            </w:r>
            <w:proofErr w:type="spellStart"/>
            <w:r w:rsidRPr="00DD2C49">
              <w:rPr>
                <w:rFonts w:cs="Times New Roman"/>
                <w:bCs/>
                <w:lang w:val="lv-LV"/>
              </w:rPr>
              <w:t>klipsi</w:t>
            </w:r>
            <w:proofErr w:type="spellEnd"/>
          </w:p>
          <w:p w14:paraId="34AC10AB" w14:textId="77777777" w:rsidR="00DD2C49" w:rsidRPr="00DD2C49" w:rsidRDefault="00DD2C49" w:rsidP="00DD2C49">
            <w:pPr>
              <w:pStyle w:val="Standard"/>
              <w:jc w:val="both"/>
              <w:rPr>
                <w:rFonts w:cs="Times New Roman"/>
                <w:bCs/>
                <w:lang w:val="lv-LV"/>
              </w:rPr>
            </w:pPr>
          </w:p>
          <w:p w14:paraId="480831D5"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7D6C9DAE"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ir ilustratīva nozīme</w:t>
            </w:r>
          </w:p>
          <w:p w14:paraId="4AEA0C3A" w14:textId="77777777" w:rsidR="00DD2C49" w:rsidRPr="00DD2C49" w:rsidRDefault="00DD2C49" w:rsidP="00DD2C49">
            <w:pPr>
              <w:pStyle w:val="Standard"/>
              <w:jc w:val="both"/>
              <w:rPr>
                <w:rFonts w:cs="Times New Roman"/>
                <w:bCs/>
                <w:lang w:val="lv-LV"/>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FE3FC31"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Tekstila un mīkstas ādas cimdi ar </w:t>
            </w:r>
            <w:proofErr w:type="spellStart"/>
            <w:r w:rsidRPr="00DD2C49">
              <w:rPr>
                <w:rFonts w:cs="Times New Roman"/>
                <w:bCs/>
                <w:lang w:val="lv-LV"/>
              </w:rPr>
              <w:t>klipsi</w:t>
            </w:r>
            <w:proofErr w:type="spellEnd"/>
            <w:r w:rsidRPr="00DD2C49">
              <w:rPr>
                <w:rFonts w:cs="Times New Roman"/>
                <w:bCs/>
                <w:lang w:val="lv-LV"/>
              </w:rPr>
              <w:t xml:space="preserve"> .</w:t>
            </w:r>
          </w:p>
          <w:p w14:paraId="384EA597"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Atbilstība un obligātais marķējums: </w:t>
            </w:r>
          </w:p>
          <w:p w14:paraId="3C3357C4" w14:textId="72083F67" w:rsidR="00DD2C49" w:rsidRPr="00DD2C49" w:rsidRDefault="005D5526" w:rsidP="005D0AC6">
            <w:pPr>
              <w:pStyle w:val="Standard"/>
              <w:rPr>
                <w:rFonts w:cs="Times New Roman"/>
                <w:bCs/>
                <w:lang w:val="lv-LV"/>
              </w:rPr>
            </w:pPr>
            <w:r w:rsidRPr="005D5526">
              <w:rPr>
                <w:rFonts w:cs="Times New Roman"/>
                <w:bCs/>
                <w:lang w:val="lv-LV"/>
              </w:rPr>
              <w:t>Jāpievieno</w:t>
            </w:r>
            <w:r>
              <w:rPr>
                <w:rFonts w:cs="Times New Roman"/>
                <w:bCs/>
                <w:lang w:val="lv-LV"/>
              </w:rPr>
              <w:t xml:space="preserve"> </w:t>
            </w:r>
            <w:r w:rsidRPr="005D5526">
              <w:rPr>
                <w:rFonts w:cs="Times New Roman"/>
                <w:bCs/>
                <w:lang w:val="lv-LV"/>
              </w:rPr>
              <w:t>ražotāja  dokumentācija</w:t>
            </w:r>
            <w:r w:rsidR="00DD2C49" w:rsidRPr="00DD2C49">
              <w:rPr>
                <w:rFonts w:cs="Times New Roman"/>
                <w:bCs/>
                <w:noProof/>
                <w:lang w:val="lv-LV"/>
              </w:rPr>
              <w:drawing>
                <wp:anchor distT="0" distB="0" distL="114300" distR="114300" simplePos="0" relativeHeight="251647488" behindDoc="0" locked="0" layoutInCell="1" allowOverlap="1" wp14:anchorId="37174FFD" wp14:editId="14646897">
                  <wp:simplePos x="0" y="0"/>
                  <wp:positionH relativeFrom="column">
                    <wp:posOffset>278765</wp:posOffset>
                  </wp:positionH>
                  <wp:positionV relativeFrom="paragraph">
                    <wp:posOffset>52070</wp:posOffset>
                  </wp:positionV>
                  <wp:extent cx="243840" cy="274320"/>
                  <wp:effectExtent l="0" t="0" r="3810" b="0"/>
                  <wp:wrapSquare wrapText="bothSides"/>
                  <wp:docPr id="15" name="Picture 15"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18BABFBD" w14:textId="20B13B46" w:rsidR="00DD2C49" w:rsidRPr="00DD2C49" w:rsidRDefault="00FD0E2F" w:rsidP="00DD2C49">
            <w:pPr>
              <w:pStyle w:val="Standard"/>
              <w:jc w:val="both"/>
              <w:rPr>
                <w:rFonts w:cs="Times New Roman"/>
                <w:bCs/>
                <w:lang w:val="lv-LV"/>
              </w:rPr>
            </w:pPr>
            <w:r>
              <w:rPr>
                <w:rFonts w:cs="Times New Roman"/>
                <w:bCs/>
                <w:lang w:val="lv-LV"/>
              </w:rPr>
              <w:t>200</w:t>
            </w:r>
          </w:p>
        </w:tc>
      </w:tr>
      <w:tr w:rsidR="006E15FD" w:rsidRPr="00CD5E11" w14:paraId="0EBEAD87"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A5F3BBD" w14:textId="1DFF036D" w:rsidR="00DD2C49" w:rsidRPr="00DD2C49" w:rsidRDefault="00DD2C49" w:rsidP="00DD2C49">
            <w:pPr>
              <w:pStyle w:val="Standard"/>
              <w:jc w:val="both"/>
              <w:rPr>
                <w:rFonts w:cs="Times New Roman"/>
                <w:b/>
                <w:bCs/>
                <w:lang w:val="lv-LV"/>
              </w:rPr>
            </w:pPr>
            <w:r w:rsidRPr="00DD2C49">
              <w:rPr>
                <w:rFonts w:cs="Times New Roman"/>
                <w:b/>
                <w:bCs/>
                <w:lang w:val="lv-LV"/>
              </w:rPr>
              <w:t>2</w:t>
            </w:r>
            <w:r w:rsidR="00BE7F47">
              <w:rPr>
                <w:rFonts w:cs="Times New Roman"/>
                <w:b/>
                <w:bCs/>
                <w:lang w:val="lv-LV"/>
              </w:rPr>
              <w:t>5</w:t>
            </w:r>
            <w:r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283919C"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Vienreizējie </w:t>
            </w:r>
            <w:proofErr w:type="spellStart"/>
            <w:r w:rsidRPr="00DD2C49">
              <w:rPr>
                <w:rFonts w:cs="Times New Roman"/>
                <w:bCs/>
                <w:lang w:val="lv-LV"/>
              </w:rPr>
              <w:t>Nitrila</w:t>
            </w:r>
            <w:proofErr w:type="spellEnd"/>
            <w:r w:rsidRPr="00DD2C49">
              <w:rPr>
                <w:rFonts w:cs="Times New Roman"/>
                <w:bCs/>
                <w:lang w:val="lv-LV"/>
              </w:rPr>
              <w:t xml:space="preserve"> cimdi </w:t>
            </w:r>
          </w:p>
          <w:p w14:paraId="2C75E03F"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55680" behindDoc="0" locked="0" layoutInCell="1" allowOverlap="1" wp14:anchorId="3F8CD0E4" wp14:editId="1836A2C2">
                  <wp:simplePos x="0" y="0"/>
                  <wp:positionH relativeFrom="column">
                    <wp:posOffset>-2540</wp:posOffset>
                  </wp:positionH>
                  <wp:positionV relativeFrom="paragraph">
                    <wp:posOffset>153035</wp:posOffset>
                  </wp:positionV>
                  <wp:extent cx="449580" cy="365760"/>
                  <wp:effectExtent l="0" t="0" r="7620" b="0"/>
                  <wp:wrapSquare wrapText="bothSides"/>
                  <wp:docPr id="54" name="Picture 54" descr="Nitrila vienreizējas lietošanas vinila cimdi GN (100 g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Nitrila vienreizējas lietošanas vinila cimdi GN (100 gab.)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95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1288ACE" w14:textId="77777777" w:rsidR="00DD2C49" w:rsidRPr="00DD2C49" w:rsidRDefault="00DD2C49" w:rsidP="00DD2C49">
            <w:pPr>
              <w:pStyle w:val="Standard"/>
              <w:jc w:val="both"/>
              <w:rPr>
                <w:rFonts w:cs="Times New Roman"/>
                <w:bCs/>
                <w:lang w:val="lv-LV"/>
              </w:rPr>
            </w:pPr>
            <w:proofErr w:type="spellStart"/>
            <w:r w:rsidRPr="00DD2C49">
              <w:rPr>
                <w:rFonts w:cs="Times New Roman"/>
                <w:bCs/>
                <w:lang w:val="lv-LV"/>
              </w:rPr>
              <w:t>Nitrila</w:t>
            </w:r>
            <w:proofErr w:type="spellEnd"/>
            <w:r w:rsidRPr="00DD2C49">
              <w:rPr>
                <w:rFonts w:cs="Times New Roman"/>
                <w:bCs/>
                <w:lang w:val="lv-LV"/>
              </w:rPr>
              <w:t xml:space="preserve"> cimdi bez  pūdera. Pārtīkas pārstrādei</w:t>
            </w:r>
          </w:p>
          <w:p w14:paraId="4B61EA56" w14:textId="77777777" w:rsidR="00DD2C49" w:rsidRPr="00DD2C49" w:rsidRDefault="00DD2C49" w:rsidP="00DD2C49">
            <w:pPr>
              <w:pStyle w:val="Standard"/>
              <w:jc w:val="both"/>
              <w:rPr>
                <w:rFonts w:cs="Times New Roman"/>
                <w:bCs/>
                <w:lang w:val="lv-LV"/>
              </w:rPr>
            </w:pPr>
            <w:r w:rsidRPr="00DD2C49">
              <w:rPr>
                <w:rFonts w:cs="Times New Roman"/>
                <w:bCs/>
                <w:lang w:val="lv-LV"/>
              </w:rPr>
              <w:t>Biezums:  ap 0,125 mm, garums ap 230 mm</w:t>
            </w:r>
          </w:p>
          <w:p w14:paraId="0667B57F"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 Iepakojumā 50  pāri </w:t>
            </w:r>
          </w:p>
          <w:p w14:paraId="53AA6ADB" w14:textId="77777777" w:rsidR="00DD2C49" w:rsidRPr="00DD2C49" w:rsidRDefault="00DD2C49" w:rsidP="00DD2C49">
            <w:pPr>
              <w:pStyle w:val="Standard"/>
              <w:jc w:val="both"/>
              <w:rPr>
                <w:rFonts w:cs="Times New Roman"/>
                <w:bCs/>
                <w:lang w:val="lv-LV"/>
              </w:rPr>
            </w:pPr>
          </w:p>
          <w:p w14:paraId="4BD2235B"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un obligātais marķējums:  EN 374</w:t>
            </w:r>
          </w:p>
          <w:p w14:paraId="57A3450E"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88448" behindDoc="0" locked="0" layoutInCell="1" allowOverlap="1" wp14:anchorId="030E9D7C" wp14:editId="62BC4994">
                  <wp:simplePos x="0" y="0"/>
                  <wp:positionH relativeFrom="column">
                    <wp:posOffset>1010285</wp:posOffset>
                  </wp:positionH>
                  <wp:positionV relativeFrom="paragraph">
                    <wp:posOffset>40640</wp:posOffset>
                  </wp:positionV>
                  <wp:extent cx="312420" cy="274320"/>
                  <wp:effectExtent l="0" t="0" r="0" b="0"/>
                  <wp:wrapSquare wrapText="bothSides"/>
                  <wp:docPr id="64" name="Picture 64" descr="EN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37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59776" behindDoc="0" locked="0" layoutInCell="1" allowOverlap="1" wp14:anchorId="6C5FA10F" wp14:editId="2BB2BBAE">
                  <wp:simplePos x="0" y="0"/>
                  <wp:positionH relativeFrom="column">
                    <wp:posOffset>522605</wp:posOffset>
                  </wp:positionH>
                  <wp:positionV relativeFrom="paragraph">
                    <wp:posOffset>48260</wp:posOffset>
                  </wp:positionV>
                  <wp:extent cx="274320" cy="251460"/>
                  <wp:effectExtent l="0" t="0" r="0" b="0"/>
                  <wp:wrapSquare wrapText="bothSides"/>
                  <wp:docPr id="28" name="Picture 28" descr="EN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N37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49">
              <w:rPr>
                <w:rFonts w:cs="Times New Roman"/>
                <w:bCs/>
                <w:noProof/>
                <w:lang w:val="lv-LV"/>
              </w:rPr>
              <w:drawing>
                <wp:anchor distT="0" distB="0" distL="114300" distR="114300" simplePos="0" relativeHeight="251657728" behindDoc="0" locked="0" layoutInCell="1" allowOverlap="1" wp14:anchorId="02D6C62D" wp14:editId="047D5629">
                  <wp:simplePos x="0" y="0"/>
                  <wp:positionH relativeFrom="column">
                    <wp:posOffset>34925</wp:posOffset>
                  </wp:positionH>
                  <wp:positionV relativeFrom="paragraph">
                    <wp:posOffset>48260</wp:posOffset>
                  </wp:positionV>
                  <wp:extent cx="320040" cy="312420"/>
                  <wp:effectExtent l="0" t="0" r="3810" b="0"/>
                  <wp:wrapSquare wrapText="bothSides"/>
                  <wp:docPr id="16" name="Picture 16"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C853C" w14:textId="77777777" w:rsidR="00DD2C49" w:rsidRDefault="00DD2C49" w:rsidP="00DD2C49">
            <w:pPr>
              <w:pStyle w:val="Standard"/>
              <w:jc w:val="both"/>
              <w:rPr>
                <w:rFonts w:cs="Times New Roman"/>
                <w:bCs/>
                <w:lang w:val="lv-LV"/>
              </w:rPr>
            </w:pPr>
          </w:p>
          <w:p w14:paraId="2D9D129D" w14:textId="6AAE1855" w:rsidR="005D5526" w:rsidRPr="00DD2C49" w:rsidRDefault="005D5526" w:rsidP="00DD2C49">
            <w:pPr>
              <w:pStyle w:val="Standard"/>
              <w:jc w:val="both"/>
              <w:rPr>
                <w:rFonts w:cs="Times New Roman"/>
                <w:bCs/>
                <w:lang w:val="lv-LV"/>
              </w:rPr>
            </w:pPr>
            <w:r w:rsidRPr="005D5526">
              <w:rPr>
                <w:rFonts w:cs="Times New Roman"/>
                <w:bCs/>
                <w:lang w:val="lv-LV"/>
              </w:rPr>
              <w:t>Jāpievieno ražotāja  dokumentācija</w:t>
            </w:r>
          </w:p>
        </w:tc>
        <w:tc>
          <w:tcPr>
            <w:tcW w:w="1551" w:type="dxa"/>
            <w:tcBorders>
              <w:top w:val="single" w:sz="4" w:space="0" w:color="auto"/>
              <w:left w:val="single" w:sz="4" w:space="0" w:color="auto"/>
              <w:bottom w:val="single" w:sz="4" w:space="0" w:color="auto"/>
              <w:right w:val="single" w:sz="4" w:space="0" w:color="auto"/>
            </w:tcBorders>
          </w:tcPr>
          <w:p w14:paraId="7DDFD36B" w14:textId="2D998689" w:rsidR="00DD2C49" w:rsidRPr="00DD2C49" w:rsidRDefault="00FD0E2F" w:rsidP="00DD2C49">
            <w:pPr>
              <w:pStyle w:val="Standard"/>
              <w:jc w:val="both"/>
              <w:rPr>
                <w:rFonts w:cs="Times New Roman"/>
                <w:bCs/>
                <w:lang w:val="lv-LV"/>
              </w:rPr>
            </w:pPr>
            <w:r>
              <w:rPr>
                <w:rFonts w:cs="Times New Roman"/>
                <w:bCs/>
                <w:lang w:val="lv-LV"/>
              </w:rPr>
              <w:t>4 iepakojumi pa 50 pāri</w:t>
            </w:r>
          </w:p>
        </w:tc>
      </w:tr>
      <w:tr w:rsidR="006E15FD" w:rsidRPr="00CD5E11" w14:paraId="4CD0D961" w14:textId="77777777" w:rsidTr="005D0AC6">
        <w:trPr>
          <w:trHeight w:val="237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0549E27" w14:textId="566A67A8" w:rsidR="00DD2C49" w:rsidRPr="00DD2C49" w:rsidRDefault="00BE7F47" w:rsidP="00DD2C49">
            <w:pPr>
              <w:pStyle w:val="Standard"/>
              <w:jc w:val="both"/>
              <w:rPr>
                <w:rFonts w:cs="Times New Roman"/>
                <w:b/>
                <w:bCs/>
                <w:lang w:val="lv-LV"/>
              </w:rPr>
            </w:pPr>
            <w:r>
              <w:rPr>
                <w:rFonts w:cs="Times New Roman"/>
                <w:b/>
                <w:bCs/>
                <w:lang w:val="lv-LV"/>
              </w:rPr>
              <w:t>26</w:t>
            </w:r>
            <w:r w:rsidR="00DD2C49" w:rsidRPr="00DD2C49">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1943ED73" w14:textId="77777777" w:rsidR="00DD2C49" w:rsidRPr="00DD2C49" w:rsidRDefault="00DD2C49" w:rsidP="00DD2C49">
            <w:pPr>
              <w:pStyle w:val="Standard"/>
              <w:jc w:val="both"/>
              <w:rPr>
                <w:rFonts w:cs="Times New Roman"/>
                <w:bCs/>
                <w:lang w:val="lv-LV"/>
              </w:rPr>
            </w:pPr>
            <w:r w:rsidRPr="00DD2C49">
              <w:rPr>
                <w:rFonts w:cs="Times New Roman"/>
                <w:bCs/>
                <w:lang w:val="lv-LV"/>
              </w:rPr>
              <w:t xml:space="preserve">Vienreizējas lietošanas cimdi (polietilēns) </w:t>
            </w:r>
          </w:p>
          <w:p w14:paraId="5DF91FDB"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zīmējumam</w:t>
            </w:r>
          </w:p>
          <w:p w14:paraId="3947EE8C" w14:textId="77777777" w:rsidR="00DD2C49" w:rsidRPr="00DD2C49" w:rsidRDefault="00DD2C49" w:rsidP="00DD2C49">
            <w:pPr>
              <w:pStyle w:val="Standard"/>
              <w:jc w:val="both"/>
              <w:rPr>
                <w:rFonts w:cs="Times New Roman"/>
                <w:bCs/>
                <w:i/>
                <w:sz w:val="20"/>
                <w:lang w:val="lv-LV"/>
              </w:rPr>
            </w:pPr>
            <w:r w:rsidRPr="00DD2C49">
              <w:rPr>
                <w:rFonts w:cs="Times New Roman"/>
                <w:bCs/>
                <w:i/>
                <w:sz w:val="20"/>
                <w:lang w:val="lv-LV"/>
              </w:rPr>
              <w:t xml:space="preserve"> ir ilustratīva nozīme</w:t>
            </w:r>
          </w:p>
          <w:p w14:paraId="17975078"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49536" behindDoc="0" locked="0" layoutInCell="1" allowOverlap="1" wp14:anchorId="62D984E8" wp14:editId="4DCC9E68">
                  <wp:simplePos x="0" y="0"/>
                  <wp:positionH relativeFrom="column">
                    <wp:posOffset>-2540</wp:posOffset>
                  </wp:positionH>
                  <wp:positionV relativeFrom="paragraph">
                    <wp:posOffset>146685</wp:posOffset>
                  </wp:positionV>
                  <wp:extent cx="480060" cy="670560"/>
                  <wp:effectExtent l="0" t="0" r="0" b="0"/>
                  <wp:wrapSquare wrapText="bothSides"/>
                  <wp:docPr id="50" name="Picture 50" descr="Cimdi PE GD52, 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mdi PE GD52, 50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00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2F6DCBE" w14:textId="77777777" w:rsidR="00DD2C49" w:rsidRPr="00DD2C49" w:rsidRDefault="00DD2C49" w:rsidP="00DD2C49">
            <w:pPr>
              <w:pStyle w:val="Standard"/>
              <w:jc w:val="both"/>
              <w:rPr>
                <w:rFonts w:cs="Times New Roman"/>
                <w:bCs/>
                <w:lang w:val="lv-LV"/>
              </w:rPr>
            </w:pPr>
            <w:r w:rsidRPr="00DD2C49">
              <w:rPr>
                <w:rFonts w:cs="Times New Roman"/>
                <w:bCs/>
                <w:lang w:val="lv-LV"/>
              </w:rPr>
              <w:t>Vienreizējas polietilēna cimdi PE,      (Iepakojumā 50 pāri)</w:t>
            </w:r>
          </w:p>
          <w:p w14:paraId="737F33FF" w14:textId="77777777" w:rsidR="00DD2C49" w:rsidRPr="00DD2C49" w:rsidRDefault="00DD2C49" w:rsidP="00DD2C49">
            <w:pPr>
              <w:pStyle w:val="Standard"/>
              <w:jc w:val="both"/>
              <w:rPr>
                <w:rFonts w:cs="Times New Roman"/>
                <w:bCs/>
                <w:lang w:val="lv-LV"/>
              </w:rPr>
            </w:pPr>
          </w:p>
          <w:p w14:paraId="71FAA8B5" w14:textId="4B177145" w:rsidR="00DD2C49" w:rsidRPr="00DD2C49" w:rsidRDefault="00DD2C49" w:rsidP="00DD2C49">
            <w:pPr>
              <w:pStyle w:val="Standard"/>
              <w:jc w:val="both"/>
              <w:rPr>
                <w:rFonts w:cs="Times New Roman"/>
                <w:bCs/>
                <w:lang w:val="lv-LV"/>
              </w:rPr>
            </w:pPr>
            <w:r w:rsidRPr="00DD2C49">
              <w:rPr>
                <w:rFonts w:cs="Times New Roman"/>
                <w:bCs/>
                <w:lang w:val="lv-LV"/>
              </w:rPr>
              <w:t>Atbilstība:   CE marķējums</w:t>
            </w:r>
            <w:r w:rsidR="005D5526">
              <w:rPr>
                <w:rFonts w:cs="Times New Roman"/>
                <w:bCs/>
                <w:lang w:val="lv-LV"/>
              </w:rPr>
              <w:t xml:space="preserve">. </w:t>
            </w:r>
            <w:r w:rsidR="005D5526" w:rsidRPr="005D5526">
              <w:rPr>
                <w:rFonts w:cs="Times New Roman"/>
                <w:bCs/>
                <w:lang w:val="lv-LV"/>
              </w:rPr>
              <w:t>Jāpievieno ražotāja  dokumentācija</w:t>
            </w:r>
          </w:p>
          <w:p w14:paraId="38271753" w14:textId="77777777" w:rsidR="00DD2C49" w:rsidRPr="00DD2C49" w:rsidRDefault="00DD2C49" w:rsidP="00DD2C49">
            <w:pPr>
              <w:pStyle w:val="Standard"/>
              <w:jc w:val="both"/>
              <w:rPr>
                <w:rFonts w:cs="Times New Roman"/>
                <w:bCs/>
                <w:lang w:val="lv-LV"/>
              </w:rPr>
            </w:pPr>
            <w:r w:rsidRPr="00DD2C49">
              <w:rPr>
                <w:rFonts w:cs="Times New Roman"/>
                <w:bCs/>
                <w:noProof/>
                <w:lang w:val="lv-LV"/>
              </w:rPr>
              <w:drawing>
                <wp:anchor distT="0" distB="0" distL="114300" distR="114300" simplePos="0" relativeHeight="251651584" behindDoc="0" locked="0" layoutInCell="1" allowOverlap="1" wp14:anchorId="3DE5EBB9" wp14:editId="38910049">
                  <wp:simplePos x="0" y="0"/>
                  <wp:positionH relativeFrom="column">
                    <wp:posOffset>461645</wp:posOffset>
                  </wp:positionH>
                  <wp:positionV relativeFrom="paragraph">
                    <wp:posOffset>71755</wp:posOffset>
                  </wp:positionV>
                  <wp:extent cx="297180" cy="304800"/>
                  <wp:effectExtent l="0" t="0" r="7620" b="0"/>
                  <wp:wrapSquare wrapText="bothSides"/>
                  <wp:docPr id="19" name="Picture 19"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1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1" w:type="dxa"/>
            <w:tcBorders>
              <w:top w:val="single" w:sz="4" w:space="0" w:color="auto"/>
              <w:left w:val="single" w:sz="4" w:space="0" w:color="auto"/>
              <w:bottom w:val="single" w:sz="4" w:space="0" w:color="auto"/>
              <w:right w:val="single" w:sz="4" w:space="0" w:color="auto"/>
            </w:tcBorders>
          </w:tcPr>
          <w:p w14:paraId="4EB69076" w14:textId="5D614AB7" w:rsidR="00DD2C49" w:rsidRPr="00DD2C49" w:rsidRDefault="00AD4A6B" w:rsidP="00DD2C49">
            <w:pPr>
              <w:pStyle w:val="Standard"/>
              <w:jc w:val="both"/>
              <w:rPr>
                <w:rFonts w:cs="Times New Roman"/>
                <w:bCs/>
                <w:lang w:val="lv-LV"/>
              </w:rPr>
            </w:pPr>
            <w:r>
              <w:rPr>
                <w:rFonts w:cs="Times New Roman"/>
                <w:bCs/>
                <w:lang w:val="lv-LV"/>
              </w:rPr>
              <w:t>600</w:t>
            </w:r>
          </w:p>
        </w:tc>
      </w:tr>
      <w:tr w:rsidR="006E15FD" w:rsidRPr="00CD5E11" w14:paraId="1287060B" w14:textId="77777777" w:rsidTr="00DD2C49">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3304844" w14:textId="787C48D6" w:rsidR="00DD2C49" w:rsidRPr="00DD2C49" w:rsidRDefault="00BE7F47" w:rsidP="00DD2C49">
            <w:pPr>
              <w:pStyle w:val="Standard"/>
              <w:jc w:val="both"/>
              <w:rPr>
                <w:rFonts w:cs="Times New Roman"/>
                <w:b/>
                <w:bCs/>
                <w:lang w:val="lv-LV"/>
              </w:rPr>
            </w:pPr>
            <w:r>
              <w:rPr>
                <w:rFonts w:cs="Times New Roman"/>
                <w:b/>
                <w:bCs/>
                <w:lang w:val="lv-LV"/>
              </w:rPr>
              <w:t>27</w:t>
            </w:r>
            <w:r w:rsidR="00FC0F2E">
              <w:rPr>
                <w:rFonts w:cs="Times New Roman"/>
                <w:b/>
                <w:bCs/>
                <w:lang w:val="lv-LV"/>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6E510D00" w14:textId="77777777" w:rsidR="00DD2C49" w:rsidRPr="00DD2C49" w:rsidRDefault="00DD2C49" w:rsidP="00DD2C49">
            <w:pPr>
              <w:pStyle w:val="Standard"/>
              <w:jc w:val="both"/>
              <w:rPr>
                <w:rFonts w:cs="Times New Roman"/>
                <w:bCs/>
                <w:lang w:val="lv-LV"/>
              </w:rPr>
            </w:pPr>
            <w:r w:rsidRPr="00DD2C49">
              <w:rPr>
                <w:rFonts w:cs="Times New Roman"/>
                <w:bCs/>
                <w:lang w:val="lv-LV"/>
              </w:rPr>
              <w:t>Atstarojoša veste</w:t>
            </w:r>
          </w:p>
          <w:p w14:paraId="366CB0F7" w14:textId="77777777" w:rsidR="00DD2C49" w:rsidRPr="00DD2C49" w:rsidRDefault="00DD2C49" w:rsidP="00DD2C49">
            <w:pPr>
              <w:pStyle w:val="Standard"/>
              <w:jc w:val="both"/>
              <w:rPr>
                <w:rFonts w:cs="Times New Roman"/>
                <w:bCs/>
                <w:lang w:val="lv-LV"/>
              </w:rPr>
            </w:pPr>
            <w:r w:rsidRPr="00DD2C49">
              <w:rPr>
                <w:rFonts w:cs="Times New Roman"/>
                <w:bCs/>
                <w:noProof/>
                <w:lang w:val="lv-LV"/>
              </w:rPr>
              <w:lastRenderedPageBreak/>
              <w:drawing>
                <wp:inline distT="0" distB="0" distL="0" distR="0" wp14:anchorId="2DC4AF76" wp14:editId="6D8C0B85">
                  <wp:extent cx="464820" cy="586740"/>
                  <wp:effectExtent l="0" t="0" r="0" b="3810"/>
                  <wp:docPr id="63" name="Picture 63" descr="AttÄlu rezultÄti vaicÄjumam âatstarojoÅ¡Ä veste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ttÄlu rezultÄti vaicÄjumam âatstarojoÅ¡Ä vesteâ"/>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4820" cy="586740"/>
                          </a:xfrm>
                          <a:prstGeom prst="rect">
                            <a:avLst/>
                          </a:prstGeom>
                          <a:noFill/>
                          <a:ln>
                            <a:noFill/>
                          </a:ln>
                        </pic:spPr>
                      </pic:pic>
                    </a:graphicData>
                  </a:graphic>
                </wp:inline>
              </w:drawing>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2CDB6CC" w14:textId="77777777" w:rsidR="00DD2C49" w:rsidRPr="00DD2C49" w:rsidRDefault="00DD2C49" w:rsidP="00DD2C49">
            <w:pPr>
              <w:pStyle w:val="Standard"/>
              <w:jc w:val="both"/>
              <w:rPr>
                <w:rFonts w:cs="Times New Roman"/>
                <w:bCs/>
                <w:lang w:val="lv-LV"/>
              </w:rPr>
            </w:pPr>
            <w:r w:rsidRPr="00DD2C49">
              <w:rPr>
                <w:rFonts w:cs="Times New Roman"/>
                <w:bCs/>
                <w:lang w:val="lv-LV"/>
              </w:rPr>
              <w:lastRenderedPageBreak/>
              <w:t xml:space="preserve">Veste HV dzeltena </w:t>
            </w:r>
          </w:p>
          <w:p w14:paraId="28EA5307" w14:textId="77777777" w:rsidR="00DD2C49" w:rsidRPr="00DD2C49" w:rsidRDefault="00DD2C49" w:rsidP="00DD2C49">
            <w:pPr>
              <w:pStyle w:val="Standard"/>
              <w:jc w:val="both"/>
              <w:rPr>
                <w:rFonts w:cs="Times New Roman"/>
                <w:bCs/>
                <w:lang w:val="lv-LV"/>
              </w:rPr>
            </w:pPr>
            <w:r w:rsidRPr="00DD2C49">
              <w:rPr>
                <w:rFonts w:cs="Times New Roman"/>
                <w:bCs/>
                <w:lang w:val="lv-LV"/>
              </w:rPr>
              <w:lastRenderedPageBreak/>
              <w:t>Materiāls  :  poliesters,  PES</w:t>
            </w:r>
          </w:p>
          <w:p w14:paraId="407FFFBF" w14:textId="77777777" w:rsidR="00DD2C49" w:rsidRPr="00DD2C49" w:rsidRDefault="00DD2C49" w:rsidP="00DD2C49">
            <w:pPr>
              <w:pStyle w:val="Standard"/>
              <w:jc w:val="both"/>
              <w:rPr>
                <w:rFonts w:cs="Times New Roman"/>
                <w:bCs/>
                <w:lang w:val="lv-LV"/>
              </w:rPr>
            </w:pPr>
            <w:r w:rsidRPr="00DD2C49">
              <w:rPr>
                <w:rFonts w:cs="Times New Roman"/>
                <w:bCs/>
                <w:lang w:val="lv-LV"/>
              </w:rPr>
              <w:t>Krāsa – spilgti dzeltenā.</w:t>
            </w:r>
          </w:p>
          <w:p w14:paraId="098328D1" w14:textId="77777777" w:rsidR="00DD2C49" w:rsidRPr="00DD2C49" w:rsidRDefault="00DD2C49" w:rsidP="00DD2C49">
            <w:pPr>
              <w:pStyle w:val="Standard"/>
              <w:jc w:val="both"/>
              <w:rPr>
                <w:rFonts w:cs="Times New Roman"/>
                <w:bCs/>
                <w:lang w:val="lv-LV"/>
              </w:rPr>
            </w:pPr>
            <w:r w:rsidRPr="00DD2C49">
              <w:rPr>
                <w:rFonts w:cs="Times New Roman"/>
                <w:bCs/>
                <w:lang w:val="lv-LV"/>
              </w:rPr>
              <w:t>Atbilstība standartiem: atbilst LVS EN 471 standarta prasībām.</w:t>
            </w:r>
          </w:p>
          <w:p w14:paraId="07C19905" w14:textId="53032B55" w:rsidR="00DD2C49" w:rsidRDefault="00DD2C49" w:rsidP="00DD2C49">
            <w:pPr>
              <w:pStyle w:val="Standard"/>
              <w:jc w:val="both"/>
              <w:rPr>
                <w:rFonts w:cs="Times New Roman"/>
                <w:bCs/>
                <w:lang w:val="lv-LV"/>
              </w:rPr>
            </w:pPr>
            <w:r w:rsidRPr="00DD2C49">
              <w:rPr>
                <w:rFonts w:cs="Times New Roman"/>
                <w:bCs/>
                <w:noProof/>
                <w:lang w:val="lv-LV"/>
              </w:rPr>
              <w:drawing>
                <wp:inline distT="0" distB="0" distL="0" distR="0" wp14:anchorId="30A2DC5D" wp14:editId="72EC96C0">
                  <wp:extent cx="289560" cy="266700"/>
                  <wp:effectExtent l="0" t="0" r="0" b="0"/>
                  <wp:docPr id="23" name="Picture 23"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inline>
              </w:drawing>
            </w:r>
          </w:p>
          <w:p w14:paraId="2918060C" w14:textId="3624E441" w:rsidR="00DD2C49" w:rsidRPr="005D0AC6" w:rsidRDefault="00DD2C49" w:rsidP="00DD2C49">
            <w:pPr>
              <w:pStyle w:val="Standard"/>
              <w:jc w:val="both"/>
              <w:rPr>
                <w:rFonts w:cs="Times New Roman"/>
                <w:bCs/>
                <w:lang w:val="en-US"/>
              </w:rPr>
            </w:pPr>
            <w:r w:rsidRPr="00DD2C49">
              <w:rPr>
                <w:rFonts w:cs="Times New Roman"/>
                <w:bCs/>
                <w:lang w:val="lv-LV"/>
              </w:rPr>
              <w:t xml:space="preserve">Jāpievieno </w:t>
            </w:r>
            <w:r w:rsidR="005D5526" w:rsidRPr="005D5526">
              <w:rPr>
                <w:rFonts w:cs="Times New Roman"/>
                <w:bCs/>
                <w:lang w:val="lv-LV"/>
              </w:rPr>
              <w:t>ražotāja  dokumentācija</w:t>
            </w:r>
            <w:r w:rsidR="005D5526">
              <w:rPr>
                <w:rFonts w:cs="Times New Roman"/>
                <w:bCs/>
                <w:lang w:val="lv-LV"/>
              </w:rPr>
              <w:t>.</w:t>
            </w:r>
          </w:p>
        </w:tc>
        <w:tc>
          <w:tcPr>
            <w:tcW w:w="1551" w:type="dxa"/>
            <w:tcBorders>
              <w:top w:val="single" w:sz="4" w:space="0" w:color="auto"/>
              <w:left w:val="single" w:sz="4" w:space="0" w:color="auto"/>
              <w:bottom w:val="single" w:sz="4" w:space="0" w:color="auto"/>
              <w:right w:val="single" w:sz="4" w:space="0" w:color="auto"/>
            </w:tcBorders>
          </w:tcPr>
          <w:p w14:paraId="19ACBACD" w14:textId="40555B0B" w:rsidR="00DD2C49" w:rsidRPr="00DD2C49" w:rsidRDefault="00AD4A6B" w:rsidP="00DD2C49">
            <w:pPr>
              <w:pStyle w:val="Standard"/>
              <w:jc w:val="both"/>
              <w:rPr>
                <w:rFonts w:cs="Times New Roman"/>
                <w:bCs/>
                <w:lang w:val="lv-LV"/>
              </w:rPr>
            </w:pPr>
            <w:r>
              <w:rPr>
                <w:rFonts w:cs="Times New Roman"/>
                <w:bCs/>
                <w:lang w:val="lv-LV"/>
              </w:rPr>
              <w:lastRenderedPageBreak/>
              <w:t>115</w:t>
            </w:r>
          </w:p>
        </w:tc>
      </w:tr>
      <w:tr w:rsidR="006E15FD" w:rsidRPr="0011798F" w14:paraId="4B1C3300" w14:textId="77777777" w:rsidTr="00DD2C49">
        <w:tc>
          <w:tcPr>
            <w:tcW w:w="603" w:type="dxa"/>
            <w:shd w:val="clear" w:color="auto" w:fill="auto"/>
          </w:tcPr>
          <w:p w14:paraId="07DE2E7B" w14:textId="25928F23" w:rsidR="00053174" w:rsidRPr="008177C2" w:rsidRDefault="00BE7F47" w:rsidP="001B6B4B">
            <w:pPr>
              <w:pStyle w:val="Standard"/>
              <w:jc w:val="both"/>
              <w:rPr>
                <w:rFonts w:cs="Times New Roman"/>
                <w:b/>
                <w:bCs/>
                <w:lang w:val="lv-LV"/>
              </w:rPr>
            </w:pPr>
            <w:r w:rsidRPr="005428CD">
              <w:rPr>
                <w:rFonts w:cs="Times New Roman"/>
                <w:b/>
                <w:bCs/>
                <w:lang w:val="lv-LV"/>
              </w:rPr>
              <w:t>28</w:t>
            </w:r>
            <w:r w:rsidR="00FC0F2E" w:rsidRPr="005428CD">
              <w:rPr>
                <w:rFonts w:cs="Times New Roman"/>
                <w:b/>
                <w:bCs/>
                <w:lang w:val="lv-LV"/>
              </w:rPr>
              <w:t>.</w:t>
            </w:r>
          </w:p>
        </w:tc>
        <w:tc>
          <w:tcPr>
            <w:tcW w:w="2075" w:type="dxa"/>
            <w:shd w:val="clear" w:color="auto" w:fill="auto"/>
          </w:tcPr>
          <w:p w14:paraId="5315F5AF" w14:textId="77777777" w:rsidR="004321B8" w:rsidRDefault="001E1077" w:rsidP="001E1077">
            <w:pPr>
              <w:pStyle w:val="Standard"/>
              <w:jc w:val="both"/>
              <w:rPr>
                <w:rFonts w:cs="Times New Roman"/>
                <w:bCs/>
                <w:lang w:val="lv-LV"/>
              </w:rPr>
            </w:pPr>
            <w:proofErr w:type="spellStart"/>
            <w:r>
              <w:rPr>
                <w:rFonts w:cs="Times New Roman"/>
                <w:bCs/>
                <w:lang w:val="lv-LV"/>
              </w:rPr>
              <w:t>Vadkonuss</w:t>
            </w:r>
            <w:proofErr w:type="spellEnd"/>
            <w:r>
              <w:rPr>
                <w:rFonts w:cs="Times New Roman"/>
                <w:bCs/>
                <w:lang w:val="lv-LV"/>
              </w:rPr>
              <w:t xml:space="preserve"> (Nr.913)</w:t>
            </w:r>
          </w:p>
          <w:p w14:paraId="71A9E678" w14:textId="395A2A4F" w:rsidR="00053174" w:rsidRPr="00DD2C49" w:rsidRDefault="001E1077" w:rsidP="001E1077">
            <w:pPr>
              <w:pStyle w:val="Standard"/>
              <w:jc w:val="both"/>
              <w:rPr>
                <w:rFonts w:cs="Times New Roman"/>
                <w:bCs/>
                <w:lang w:val="lv-LV"/>
              </w:rPr>
            </w:pPr>
            <w:r>
              <w:rPr>
                <w:rFonts w:cs="Times New Roman"/>
                <w:bCs/>
                <w:lang w:val="lv-LV"/>
              </w:rPr>
              <w:t xml:space="preserve"> </w:t>
            </w:r>
            <w:r w:rsidR="004321B8">
              <w:rPr>
                <w:rFonts w:cs="Times New Roman"/>
                <w:bCs/>
                <w:noProof/>
                <w:lang w:val="lv-LV"/>
              </w:rPr>
              <w:drawing>
                <wp:inline distT="0" distB="0" distL="0" distR="0" wp14:anchorId="297A437E" wp14:editId="00A2E6E8">
                  <wp:extent cx="1426845" cy="139001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6845" cy="1390015"/>
                          </a:xfrm>
                          <a:prstGeom prst="rect">
                            <a:avLst/>
                          </a:prstGeom>
                          <a:noFill/>
                        </pic:spPr>
                      </pic:pic>
                    </a:graphicData>
                  </a:graphic>
                </wp:inline>
              </w:drawing>
            </w:r>
          </w:p>
        </w:tc>
        <w:tc>
          <w:tcPr>
            <w:tcW w:w="4596" w:type="dxa"/>
            <w:shd w:val="clear" w:color="auto" w:fill="auto"/>
          </w:tcPr>
          <w:p w14:paraId="527128B7" w14:textId="5CC5BC8D" w:rsidR="00053174" w:rsidRPr="005D0AC6" w:rsidRDefault="00053174" w:rsidP="00053174">
            <w:pPr>
              <w:pStyle w:val="Textbody"/>
              <w:widowControl/>
              <w:spacing w:line="240" w:lineRule="atLeast"/>
              <w:rPr>
                <w:rFonts w:cs="Times New Roman"/>
                <w:lang w:val="lv-LV"/>
              </w:rPr>
            </w:pPr>
            <w:r w:rsidRPr="005D0AC6">
              <w:rPr>
                <w:rFonts w:cs="Times New Roman"/>
                <w:lang w:val="lv-LV"/>
              </w:rPr>
              <w:t>Konusi ir paredzēti uzstādīšanai braucamās daļas īslaicīgu darba vietu norobežošanai atbilstoši 20</w:t>
            </w:r>
            <w:r w:rsidR="005D5575" w:rsidRPr="005D0AC6">
              <w:rPr>
                <w:rFonts w:cs="Times New Roman"/>
                <w:lang w:val="lv-LV"/>
              </w:rPr>
              <w:t>01</w:t>
            </w:r>
            <w:r w:rsidRPr="005D0AC6">
              <w:rPr>
                <w:rFonts w:cs="Times New Roman"/>
                <w:lang w:val="lv-LV"/>
              </w:rPr>
              <w:t>.gada 02.</w:t>
            </w:r>
            <w:r w:rsidR="005D5575" w:rsidRPr="005D0AC6">
              <w:rPr>
                <w:rFonts w:cs="Times New Roman"/>
                <w:lang w:val="lv-LV"/>
              </w:rPr>
              <w:t>oktobra</w:t>
            </w:r>
            <w:r w:rsidRPr="005D0AC6">
              <w:rPr>
                <w:rFonts w:cs="Times New Roman"/>
                <w:lang w:val="lv-LV"/>
              </w:rPr>
              <w:t xml:space="preserve"> MK </w:t>
            </w:r>
            <w:r w:rsidR="00F04864" w:rsidRPr="005D0AC6">
              <w:rPr>
                <w:rFonts w:cs="Times New Roman"/>
                <w:lang w:val="lv-LV"/>
              </w:rPr>
              <w:t xml:space="preserve">Nr. 421 </w:t>
            </w:r>
            <w:r w:rsidRPr="005D0AC6">
              <w:rPr>
                <w:rFonts w:cs="Times New Roman"/>
                <w:lang w:val="lv-LV"/>
              </w:rPr>
              <w:t>“</w:t>
            </w:r>
            <w:r w:rsidR="00F04864" w:rsidRPr="005D0AC6">
              <w:rPr>
                <w:rFonts w:cs="Times New Roman"/>
                <w:bCs/>
                <w:shd w:val="clear" w:color="auto" w:fill="FFFFFF"/>
                <w:lang w:val="lv-LV"/>
              </w:rPr>
              <w:t>Noteikumi par darba vietu aprīkošanu uz ceļiem</w:t>
            </w:r>
            <w:r w:rsidRPr="005D0AC6">
              <w:rPr>
                <w:rFonts w:cs="Times New Roman"/>
                <w:lang w:val="lv-LV"/>
              </w:rPr>
              <w:t>”.</w:t>
            </w:r>
            <w:r w:rsidRPr="005D0AC6">
              <w:rPr>
                <w:rFonts w:cs="Times New Roman"/>
                <w:b/>
                <w:lang w:val="lv-LV"/>
              </w:rPr>
              <w:t xml:space="preserve"> </w:t>
            </w:r>
          </w:p>
          <w:p w14:paraId="5A33E4CC" w14:textId="0347FBDB" w:rsidR="00053174" w:rsidRPr="005D0AC6" w:rsidRDefault="00053174" w:rsidP="00053174">
            <w:pPr>
              <w:pStyle w:val="Textbody"/>
              <w:widowControl/>
              <w:spacing w:line="240" w:lineRule="atLeast"/>
              <w:rPr>
                <w:rFonts w:cs="Times New Roman"/>
                <w:lang w:val="lv-LV"/>
              </w:rPr>
            </w:pPr>
            <w:r w:rsidRPr="005D0AC6">
              <w:rPr>
                <w:rFonts w:cs="Times New Roman"/>
                <w:lang w:val="lv-LV"/>
              </w:rPr>
              <w:t>Konusiem  ir jāatbilst  minēto noteikumu aprakstam (ceļa zīme Nr.913).</w:t>
            </w:r>
          </w:p>
          <w:p w14:paraId="498ACF46" w14:textId="6D3E8CDA" w:rsidR="00053174" w:rsidRDefault="00053174" w:rsidP="001B6B4B">
            <w:pPr>
              <w:pStyle w:val="Standard"/>
              <w:jc w:val="both"/>
              <w:rPr>
                <w:rFonts w:cs="Times New Roman"/>
                <w:b/>
                <w:color w:val="000000"/>
                <w:shd w:val="clear" w:color="auto" w:fill="FFFFFF"/>
              </w:rPr>
            </w:pPr>
            <w:r w:rsidRPr="0011798F">
              <w:rPr>
                <w:rFonts w:cs="Times New Roman"/>
                <w:b/>
                <w:bCs/>
                <w:lang w:val="lv-LV"/>
              </w:rPr>
              <w:t xml:space="preserve">Atbilstība standartiem: </w:t>
            </w:r>
            <w:r w:rsidRPr="0011798F">
              <w:rPr>
                <w:rFonts w:cs="Times New Roman"/>
                <w:bCs/>
                <w:lang w:val="lv-LV"/>
              </w:rPr>
              <w:t>CE marķējums</w:t>
            </w:r>
          </w:p>
          <w:p w14:paraId="0FCD373A" w14:textId="77777777" w:rsidR="00053174" w:rsidRPr="005D0AC6" w:rsidRDefault="00053174" w:rsidP="001B6B4B">
            <w:pPr>
              <w:pStyle w:val="Standard"/>
              <w:jc w:val="both"/>
              <w:rPr>
                <w:rFonts w:cs="Times New Roman"/>
                <w:color w:val="000000"/>
                <w:shd w:val="clear" w:color="auto" w:fill="FFFFFF"/>
                <w:lang w:val="lv-LV"/>
              </w:rPr>
            </w:pPr>
            <w:r w:rsidRPr="005D0AC6">
              <w:rPr>
                <w:rFonts w:cs="Times New Roman"/>
                <w:b/>
                <w:color w:val="000000"/>
                <w:shd w:val="clear" w:color="auto" w:fill="FFFFFF"/>
                <w:lang w:val="lv-LV"/>
              </w:rPr>
              <w:t>Augstums:</w:t>
            </w:r>
            <w:r w:rsidRPr="005D0AC6">
              <w:rPr>
                <w:rFonts w:cs="Times New Roman"/>
                <w:color w:val="000000"/>
                <w:shd w:val="clear" w:color="auto" w:fill="FFFFFF"/>
                <w:lang w:val="lv-LV"/>
              </w:rPr>
              <w:t xml:space="preserve"> 50 cm</w:t>
            </w:r>
          </w:p>
          <w:p w14:paraId="10551CBA" w14:textId="77777777" w:rsidR="00053174" w:rsidRPr="005D0AC6" w:rsidRDefault="00053174" w:rsidP="001B6B4B">
            <w:pPr>
              <w:pStyle w:val="Standard"/>
              <w:jc w:val="both"/>
              <w:rPr>
                <w:rFonts w:cs="Times New Roman"/>
                <w:color w:val="000000"/>
                <w:shd w:val="clear" w:color="auto" w:fill="FFFFFF"/>
                <w:lang w:val="lv-LV"/>
              </w:rPr>
            </w:pPr>
            <w:r w:rsidRPr="005D0AC6">
              <w:rPr>
                <w:rFonts w:cs="Times New Roman"/>
                <w:b/>
                <w:color w:val="000000"/>
                <w:shd w:val="clear" w:color="auto" w:fill="FFFFFF"/>
                <w:lang w:val="lv-LV"/>
              </w:rPr>
              <w:t>Materiāls:</w:t>
            </w:r>
            <w:r w:rsidRPr="005D0AC6">
              <w:rPr>
                <w:rFonts w:cs="Times New Roman"/>
                <w:color w:val="000000"/>
                <w:shd w:val="clear" w:color="auto" w:fill="FFFFFF"/>
                <w:lang w:val="lv-LV"/>
              </w:rPr>
              <w:t xml:space="preserve"> PVC</w:t>
            </w:r>
          </w:p>
          <w:p w14:paraId="1DFB75DE" w14:textId="4C3DE79A" w:rsidR="00053174" w:rsidRPr="00053174" w:rsidRDefault="00053174" w:rsidP="001B6B4B">
            <w:pPr>
              <w:pStyle w:val="Standard"/>
              <w:jc w:val="both"/>
              <w:rPr>
                <w:rFonts w:cs="Times New Roman"/>
                <w:color w:val="000000"/>
                <w:shd w:val="clear" w:color="auto" w:fill="FFFFFF"/>
              </w:rPr>
            </w:pPr>
            <w:r w:rsidRPr="005D0AC6">
              <w:rPr>
                <w:rFonts w:cs="Times New Roman"/>
                <w:b/>
                <w:color w:val="000000"/>
                <w:shd w:val="clear" w:color="auto" w:fill="FFFFFF"/>
                <w:lang w:val="lv-LV"/>
              </w:rPr>
              <w:t xml:space="preserve">Krāsa: </w:t>
            </w:r>
            <w:r w:rsidRPr="005D0AC6">
              <w:rPr>
                <w:rFonts w:cs="Times New Roman"/>
                <w:shd w:val="clear" w:color="auto" w:fill="FFFFFF"/>
                <w:lang w:val="lv-LV"/>
              </w:rPr>
              <w:t>sarkana</w:t>
            </w:r>
            <w:r w:rsidRPr="005D0AC6">
              <w:rPr>
                <w:rFonts w:cs="Times New Roman"/>
                <w:color w:val="000000"/>
                <w:shd w:val="clear" w:color="auto" w:fill="FFFFFF"/>
                <w:lang w:val="lv-LV"/>
              </w:rPr>
              <w:t xml:space="preserve"> ar divām baltām atstarojošām </w:t>
            </w:r>
            <w:r w:rsidR="006E15FD" w:rsidRPr="006E15FD">
              <w:rPr>
                <w:rFonts w:cs="Times New Roman"/>
                <w:color w:val="000000"/>
                <w:shd w:val="clear" w:color="auto" w:fill="FFFFFF"/>
                <w:lang w:val="lv-LV"/>
              </w:rPr>
              <w:t>svītrām</w:t>
            </w:r>
            <w:r w:rsidRPr="005D0AC6">
              <w:rPr>
                <w:rFonts w:cs="Times New Roman"/>
                <w:color w:val="000000"/>
                <w:shd w:val="clear" w:color="auto" w:fill="FFFFFF"/>
                <w:lang w:val="lv-LV"/>
              </w:rPr>
              <w:t>.</w:t>
            </w:r>
          </w:p>
        </w:tc>
        <w:tc>
          <w:tcPr>
            <w:tcW w:w="1551" w:type="dxa"/>
            <w:vAlign w:val="center"/>
          </w:tcPr>
          <w:p w14:paraId="52E58B42" w14:textId="7DEAD808" w:rsidR="00053174" w:rsidRPr="00DD2C49" w:rsidRDefault="00970901" w:rsidP="001B6B4B">
            <w:pPr>
              <w:pStyle w:val="Standard"/>
              <w:jc w:val="both"/>
              <w:rPr>
                <w:rFonts w:cs="Times New Roman"/>
                <w:bCs/>
                <w:highlight w:val="yellow"/>
                <w:lang w:val="lv-LV"/>
              </w:rPr>
            </w:pPr>
            <w:r w:rsidRPr="005D0AC6">
              <w:rPr>
                <w:rFonts w:cs="Times New Roman"/>
                <w:bCs/>
                <w:lang w:val="lv-LV"/>
              </w:rPr>
              <w:t>50</w:t>
            </w:r>
          </w:p>
        </w:tc>
      </w:tr>
      <w:tr w:rsidR="006E15FD" w:rsidRPr="0011798F" w14:paraId="7CE19FEA" w14:textId="77777777" w:rsidTr="00DD2C49">
        <w:tc>
          <w:tcPr>
            <w:tcW w:w="603" w:type="dxa"/>
            <w:shd w:val="clear" w:color="auto" w:fill="auto"/>
          </w:tcPr>
          <w:p w14:paraId="787A2299" w14:textId="356EA9FC" w:rsidR="00053174" w:rsidRPr="009A4A0C" w:rsidRDefault="00BE7F47" w:rsidP="001B6B4B">
            <w:pPr>
              <w:pStyle w:val="Standard"/>
              <w:jc w:val="both"/>
              <w:rPr>
                <w:rFonts w:cs="Times New Roman"/>
                <w:b/>
                <w:bCs/>
                <w:lang w:val="lv-LV"/>
              </w:rPr>
            </w:pPr>
            <w:r w:rsidRPr="005D0AC6">
              <w:rPr>
                <w:rFonts w:cs="Times New Roman"/>
                <w:b/>
                <w:bCs/>
                <w:lang w:val="lv-LV"/>
              </w:rPr>
              <w:t>29</w:t>
            </w:r>
            <w:r w:rsidR="00FC0F2E" w:rsidRPr="005D0AC6">
              <w:rPr>
                <w:rFonts w:cs="Times New Roman"/>
                <w:b/>
                <w:bCs/>
                <w:lang w:val="lv-LV"/>
              </w:rPr>
              <w:t>.</w:t>
            </w:r>
          </w:p>
        </w:tc>
        <w:tc>
          <w:tcPr>
            <w:tcW w:w="2075" w:type="dxa"/>
            <w:shd w:val="clear" w:color="auto" w:fill="auto"/>
          </w:tcPr>
          <w:p w14:paraId="7B3114B5" w14:textId="24F4605D" w:rsidR="004321B8" w:rsidRDefault="009E697C" w:rsidP="001B6B4B">
            <w:pPr>
              <w:pStyle w:val="Standard"/>
              <w:jc w:val="both"/>
              <w:rPr>
                <w:rFonts w:cs="Times New Roman"/>
                <w:bCs/>
                <w:lang w:val="lv-LV"/>
              </w:rPr>
            </w:pPr>
            <w:r w:rsidRPr="00DD2C49">
              <w:rPr>
                <w:rFonts w:cs="Times New Roman"/>
                <w:bCs/>
                <w:lang w:val="lv-LV"/>
              </w:rPr>
              <w:t>Sarkana/balta norobežojošā lente (500 m)</w:t>
            </w:r>
          </w:p>
          <w:p w14:paraId="4E2185F5" w14:textId="77777777" w:rsidR="004321B8" w:rsidRDefault="004321B8" w:rsidP="001B6B4B">
            <w:pPr>
              <w:pStyle w:val="Standard"/>
              <w:jc w:val="both"/>
              <w:rPr>
                <w:rFonts w:cs="Times New Roman"/>
                <w:bCs/>
                <w:lang w:val="lv-LV"/>
              </w:rPr>
            </w:pPr>
          </w:p>
          <w:p w14:paraId="008E3BF3" w14:textId="357C435D" w:rsidR="00053174" w:rsidRPr="00DD2C49" w:rsidRDefault="004321B8" w:rsidP="001B6B4B">
            <w:pPr>
              <w:pStyle w:val="Standard"/>
              <w:jc w:val="both"/>
              <w:rPr>
                <w:rFonts w:cs="Times New Roman"/>
                <w:bCs/>
                <w:lang w:val="lv-LV"/>
              </w:rPr>
            </w:pPr>
            <w:r>
              <w:rPr>
                <w:rFonts w:cs="Times New Roman"/>
                <w:bCs/>
                <w:noProof/>
                <w:lang w:val="lv-LV"/>
              </w:rPr>
              <w:drawing>
                <wp:inline distT="0" distB="0" distL="0" distR="0" wp14:anchorId="20280780" wp14:editId="7C8F3153">
                  <wp:extent cx="1164772" cy="1219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82580" cy="1237840"/>
                          </a:xfrm>
                          <a:prstGeom prst="rect">
                            <a:avLst/>
                          </a:prstGeom>
                          <a:noFill/>
                        </pic:spPr>
                      </pic:pic>
                    </a:graphicData>
                  </a:graphic>
                </wp:inline>
              </w:drawing>
            </w:r>
          </w:p>
        </w:tc>
        <w:tc>
          <w:tcPr>
            <w:tcW w:w="4596" w:type="dxa"/>
            <w:shd w:val="clear" w:color="auto" w:fill="auto"/>
          </w:tcPr>
          <w:p w14:paraId="3D1196E8" w14:textId="28E1223C" w:rsidR="009E697C" w:rsidRPr="005D0AC6" w:rsidRDefault="009E697C" w:rsidP="009E697C">
            <w:pPr>
              <w:pStyle w:val="Standard"/>
              <w:jc w:val="both"/>
              <w:rPr>
                <w:rFonts w:cs="Times New Roman"/>
                <w:color w:val="000000"/>
                <w:shd w:val="clear" w:color="auto" w:fill="FFFFFF"/>
                <w:lang w:val="lv-LV"/>
              </w:rPr>
            </w:pPr>
            <w:r w:rsidRPr="005D0AC6">
              <w:rPr>
                <w:rFonts w:cs="Times New Roman"/>
                <w:b/>
                <w:color w:val="000000"/>
                <w:shd w:val="clear" w:color="auto" w:fill="FFFFFF"/>
                <w:lang w:val="lv-LV"/>
              </w:rPr>
              <w:t>Materiāls:</w:t>
            </w:r>
            <w:r w:rsidRPr="005D0AC6">
              <w:rPr>
                <w:rFonts w:cs="Times New Roman"/>
                <w:color w:val="000000"/>
                <w:shd w:val="clear" w:color="auto" w:fill="FFFFFF"/>
                <w:lang w:val="lv-LV"/>
              </w:rPr>
              <w:t xml:space="preserve"> polietilēns</w:t>
            </w:r>
          </w:p>
          <w:p w14:paraId="20D6A68B" w14:textId="77777777" w:rsidR="009E697C" w:rsidRPr="005D0AC6" w:rsidRDefault="009E697C" w:rsidP="009E697C">
            <w:pPr>
              <w:pStyle w:val="Textbody"/>
              <w:widowControl/>
              <w:spacing w:after="0" w:line="240" w:lineRule="atLeast"/>
              <w:rPr>
                <w:rFonts w:cs="Times New Roman"/>
                <w:color w:val="000000"/>
                <w:shd w:val="clear" w:color="auto" w:fill="FFFFFF"/>
                <w:lang w:val="lv-LV"/>
              </w:rPr>
            </w:pPr>
            <w:r w:rsidRPr="005D0AC6">
              <w:rPr>
                <w:rFonts w:cs="Times New Roman"/>
                <w:b/>
                <w:color w:val="000000"/>
                <w:shd w:val="clear" w:color="auto" w:fill="FFFFFF"/>
                <w:lang w:val="lv-LV"/>
              </w:rPr>
              <w:t xml:space="preserve">Krāsa: </w:t>
            </w:r>
            <w:r w:rsidRPr="005D0AC6">
              <w:rPr>
                <w:rFonts w:cs="Times New Roman"/>
                <w:color w:val="000000"/>
                <w:shd w:val="clear" w:color="auto" w:fill="FFFFFF"/>
                <w:lang w:val="lv-LV"/>
              </w:rPr>
              <w:t>sarkana/balta</w:t>
            </w:r>
          </w:p>
          <w:p w14:paraId="51BE09A9" w14:textId="717C04C8" w:rsidR="009E697C" w:rsidRPr="005D0AC6" w:rsidRDefault="009E697C" w:rsidP="009E697C">
            <w:pPr>
              <w:pStyle w:val="Textbody"/>
              <w:widowControl/>
              <w:spacing w:after="0" w:line="240" w:lineRule="atLeast"/>
              <w:rPr>
                <w:rFonts w:cs="Times New Roman"/>
                <w:color w:val="000000"/>
                <w:shd w:val="clear" w:color="auto" w:fill="FFFFFF"/>
                <w:lang w:val="lv-LV"/>
              </w:rPr>
            </w:pPr>
            <w:r w:rsidRPr="005D0AC6">
              <w:rPr>
                <w:rFonts w:cs="Times New Roman"/>
                <w:b/>
                <w:color w:val="000000"/>
                <w:shd w:val="clear" w:color="auto" w:fill="FFFFFF"/>
                <w:lang w:val="lv-LV"/>
              </w:rPr>
              <w:t>Platums:</w:t>
            </w:r>
            <w:r w:rsidRPr="005D0AC6">
              <w:rPr>
                <w:rFonts w:cs="Times New Roman"/>
                <w:color w:val="000000"/>
                <w:shd w:val="clear" w:color="auto" w:fill="FFFFFF"/>
                <w:lang w:val="lv-LV"/>
              </w:rPr>
              <w:t xml:space="preserve"> 80 mm (+/- </w:t>
            </w:r>
            <w:r w:rsidR="00424905">
              <w:rPr>
                <w:rFonts w:cs="Times New Roman"/>
                <w:color w:val="000000"/>
                <w:shd w:val="clear" w:color="auto" w:fill="FFFFFF"/>
                <w:lang w:val="lv-LV"/>
              </w:rPr>
              <w:t xml:space="preserve">50 </w:t>
            </w:r>
            <w:r w:rsidRPr="005D0AC6">
              <w:rPr>
                <w:rFonts w:cs="Times New Roman"/>
                <w:color w:val="000000"/>
                <w:shd w:val="clear" w:color="auto" w:fill="FFFFFF"/>
                <w:lang w:val="lv-LV"/>
              </w:rPr>
              <w:t>mm)</w:t>
            </w:r>
          </w:p>
          <w:p w14:paraId="445C80DC" w14:textId="29113088" w:rsidR="009E697C" w:rsidRPr="006E15FD" w:rsidRDefault="00F04864" w:rsidP="009E697C">
            <w:pPr>
              <w:pStyle w:val="Textbody"/>
              <w:widowControl/>
              <w:spacing w:after="0" w:line="240" w:lineRule="atLeast"/>
              <w:rPr>
                <w:rFonts w:cs="Times New Roman"/>
                <w:color w:val="000000"/>
                <w:shd w:val="clear" w:color="auto" w:fill="FFFFFF"/>
                <w:lang w:val="lv-LV"/>
              </w:rPr>
            </w:pPr>
            <w:r w:rsidRPr="006E15FD">
              <w:rPr>
                <w:rFonts w:cs="Times New Roman"/>
                <w:color w:val="000000"/>
                <w:shd w:val="clear" w:color="auto" w:fill="FFFFFF"/>
                <w:lang w:val="lv-LV"/>
              </w:rPr>
              <w:t xml:space="preserve">Nelipīgā </w:t>
            </w:r>
          </w:p>
          <w:p w14:paraId="2BC8512A" w14:textId="2B5DD0D6" w:rsidR="009E697C" w:rsidRDefault="009E697C" w:rsidP="009E697C">
            <w:pPr>
              <w:pStyle w:val="Textbody"/>
              <w:widowControl/>
              <w:spacing w:after="0" w:line="240" w:lineRule="atLeast"/>
              <w:rPr>
                <w:rFonts w:cs="Times New Roman"/>
                <w:color w:val="000000"/>
                <w:shd w:val="clear" w:color="auto" w:fill="FFFFFF"/>
              </w:rPr>
            </w:pPr>
          </w:p>
          <w:p w14:paraId="6B9E9033" w14:textId="02856846" w:rsidR="009E697C" w:rsidRPr="009E697C" w:rsidRDefault="009E697C" w:rsidP="009E697C">
            <w:pPr>
              <w:pStyle w:val="Textbody"/>
              <w:widowControl/>
              <w:spacing w:after="0" w:line="240" w:lineRule="atLeast"/>
              <w:rPr>
                <w:rFonts w:cs="Times New Roman"/>
                <w:color w:val="000000"/>
                <w:shd w:val="clear" w:color="auto" w:fill="FFFFFF"/>
              </w:rPr>
            </w:pPr>
          </w:p>
        </w:tc>
        <w:tc>
          <w:tcPr>
            <w:tcW w:w="1551" w:type="dxa"/>
            <w:vAlign w:val="center"/>
          </w:tcPr>
          <w:p w14:paraId="3D0ED3D6" w14:textId="06AC1CF0" w:rsidR="00053174" w:rsidRPr="00DD2C49" w:rsidRDefault="00424905" w:rsidP="001B6B4B">
            <w:pPr>
              <w:pStyle w:val="Standard"/>
              <w:jc w:val="both"/>
              <w:rPr>
                <w:rFonts w:cs="Times New Roman"/>
                <w:bCs/>
                <w:highlight w:val="yellow"/>
                <w:lang w:val="lv-LV"/>
              </w:rPr>
            </w:pPr>
            <w:r w:rsidRPr="005D0AC6">
              <w:rPr>
                <w:rFonts w:cs="Times New Roman"/>
                <w:bCs/>
                <w:lang w:val="lv-LV"/>
              </w:rPr>
              <w:t>28</w:t>
            </w:r>
          </w:p>
        </w:tc>
      </w:tr>
      <w:tr w:rsidR="006E15FD" w:rsidRPr="0011798F" w14:paraId="4AD5382A" w14:textId="77777777" w:rsidTr="00DD2C49">
        <w:tc>
          <w:tcPr>
            <w:tcW w:w="603" w:type="dxa"/>
            <w:shd w:val="clear" w:color="auto" w:fill="auto"/>
          </w:tcPr>
          <w:p w14:paraId="552E211F" w14:textId="7D9FC040" w:rsidR="006E15FD" w:rsidRPr="008177C2" w:rsidRDefault="00BE7F47" w:rsidP="001B6B4B">
            <w:pPr>
              <w:pStyle w:val="Standard"/>
              <w:jc w:val="both"/>
              <w:rPr>
                <w:rFonts w:cs="Times New Roman"/>
                <w:b/>
                <w:bCs/>
                <w:highlight w:val="yellow"/>
                <w:lang w:val="lv-LV"/>
              </w:rPr>
            </w:pPr>
            <w:r w:rsidRPr="005D0AC6">
              <w:rPr>
                <w:rFonts w:cs="Times New Roman"/>
                <w:b/>
                <w:bCs/>
                <w:lang w:val="lv-LV"/>
              </w:rPr>
              <w:t>30</w:t>
            </w:r>
            <w:r w:rsidR="006E15FD" w:rsidRPr="005D0AC6">
              <w:rPr>
                <w:rFonts w:cs="Times New Roman"/>
                <w:b/>
                <w:bCs/>
                <w:lang w:val="lv-LV"/>
              </w:rPr>
              <w:t>.</w:t>
            </w:r>
          </w:p>
        </w:tc>
        <w:tc>
          <w:tcPr>
            <w:tcW w:w="2075" w:type="dxa"/>
            <w:shd w:val="clear" w:color="auto" w:fill="auto"/>
          </w:tcPr>
          <w:p w14:paraId="1597C29D" w14:textId="77777777" w:rsidR="004321B8" w:rsidRDefault="00CF06E9" w:rsidP="001B6B4B">
            <w:pPr>
              <w:pStyle w:val="Standard"/>
              <w:jc w:val="both"/>
              <w:rPr>
                <w:rFonts w:cs="Times New Roman"/>
                <w:bCs/>
                <w:lang w:val="lv-LV"/>
              </w:rPr>
            </w:pPr>
            <w:r>
              <w:rPr>
                <w:rFonts w:cs="Times New Roman"/>
                <w:bCs/>
                <w:lang w:val="lv-LV"/>
              </w:rPr>
              <w:t>Dzelten</w:t>
            </w:r>
            <w:r w:rsidR="005D1A16">
              <w:rPr>
                <w:rFonts w:cs="Times New Roman"/>
                <w:bCs/>
                <w:lang w:val="lv-LV"/>
              </w:rPr>
              <w:t>a</w:t>
            </w:r>
            <w:r>
              <w:rPr>
                <w:rFonts w:cs="Times New Roman"/>
                <w:bCs/>
                <w:lang w:val="lv-LV"/>
              </w:rPr>
              <w:t xml:space="preserve"> melna norobežojošā </w:t>
            </w:r>
            <w:r w:rsidR="007C5795">
              <w:rPr>
                <w:rFonts w:cs="Times New Roman"/>
                <w:bCs/>
                <w:lang w:val="lv-LV"/>
              </w:rPr>
              <w:t>līmlente</w:t>
            </w:r>
            <w:r>
              <w:rPr>
                <w:rFonts w:cs="Times New Roman"/>
                <w:bCs/>
                <w:lang w:val="lv-LV"/>
              </w:rPr>
              <w:t>.</w:t>
            </w:r>
          </w:p>
          <w:p w14:paraId="20913E66" w14:textId="77777777" w:rsidR="006E15FD" w:rsidRDefault="004321B8" w:rsidP="001B6B4B">
            <w:pPr>
              <w:pStyle w:val="Standard"/>
              <w:jc w:val="both"/>
              <w:rPr>
                <w:rFonts w:cs="Times New Roman"/>
                <w:bCs/>
                <w:lang w:val="lv-LV"/>
              </w:rPr>
            </w:pPr>
            <w:r>
              <w:rPr>
                <w:rFonts w:cs="Times New Roman"/>
                <w:bCs/>
                <w:noProof/>
                <w:lang w:val="lv-LV"/>
              </w:rPr>
              <w:drawing>
                <wp:inline distT="0" distB="0" distL="0" distR="0" wp14:anchorId="0B86C782" wp14:editId="69D9C342">
                  <wp:extent cx="1382279" cy="103822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86497" cy="1041393"/>
                          </a:xfrm>
                          <a:prstGeom prst="rect">
                            <a:avLst/>
                          </a:prstGeom>
                          <a:noFill/>
                        </pic:spPr>
                      </pic:pic>
                    </a:graphicData>
                  </a:graphic>
                </wp:inline>
              </w:drawing>
            </w:r>
            <w:r w:rsidR="007C5795">
              <w:rPr>
                <w:rFonts w:cs="Times New Roman"/>
                <w:bCs/>
                <w:lang w:val="lv-LV"/>
              </w:rPr>
              <w:t xml:space="preserve"> </w:t>
            </w:r>
          </w:p>
          <w:p w14:paraId="65B98DDB" w14:textId="25CF6638" w:rsidR="00507BF1" w:rsidRPr="00DD2C49" w:rsidRDefault="00507BF1" w:rsidP="001B6B4B">
            <w:pPr>
              <w:pStyle w:val="Standard"/>
              <w:jc w:val="both"/>
              <w:rPr>
                <w:rFonts w:cs="Times New Roman"/>
                <w:bCs/>
                <w:lang w:val="lv-LV"/>
              </w:rPr>
            </w:pPr>
          </w:p>
        </w:tc>
        <w:tc>
          <w:tcPr>
            <w:tcW w:w="4596" w:type="dxa"/>
            <w:shd w:val="clear" w:color="auto" w:fill="auto"/>
          </w:tcPr>
          <w:p w14:paraId="73791401" w14:textId="2720DC60" w:rsidR="007C5795" w:rsidRPr="00F92FB8" w:rsidRDefault="007C5795" w:rsidP="007C5795">
            <w:pPr>
              <w:pStyle w:val="Standard"/>
              <w:jc w:val="both"/>
              <w:rPr>
                <w:rFonts w:cs="Times New Roman"/>
                <w:color w:val="000000"/>
                <w:shd w:val="clear" w:color="auto" w:fill="FFFFFF"/>
                <w:lang w:val="lv-LV"/>
              </w:rPr>
            </w:pPr>
            <w:r w:rsidRPr="00F92FB8">
              <w:rPr>
                <w:rFonts w:cs="Times New Roman"/>
                <w:b/>
                <w:color w:val="000000"/>
                <w:shd w:val="clear" w:color="auto" w:fill="FFFFFF"/>
                <w:lang w:val="lv-LV"/>
              </w:rPr>
              <w:t>Materiāls:</w:t>
            </w:r>
            <w:r w:rsidRPr="00F92FB8">
              <w:rPr>
                <w:rFonts w:cs="Times New Roman"/>
                <w:color w:val="000000"/>
                <w:shd w:val="clear" w:color="auto" w:fill="FFFFFF"/>
                <w:lang w:val="lv-LV"/>
              </w:rPr>
              <w:t xml:space="preserve"> </w:t>
            </w:r>
            <w:r w:rsidRPr="00F92FB8">
              <w:rPr>
                <w:rFonts w:ascii="Arial" w:hAnsi="Arial" w:cs="Arial"/>
                <w:sz w:val="21"/>
                <w:szCs w:val="21"/>
              </w:rPr>
              <w:t xml:space="preserve">PVH </w:t>
            </w:r>
          </w:p>
          <w:p w14:paraId="0701627A" w14:textId="77777777" w:rsidR="007C5795" w:rsidRPr="00F92FB8" w:rsidRDefault="007C5795" w:rsidP="007C5795">
            <w:pPr>
              <w:pStyle w:val="Textbody"/>
              <w:widowControl/>
              <w:spacing w:after="0" w:line="240" w:lineRule="atLeast"/>
              <w:rPr>
                <w:rFonts w:cs="Times New Roman"/>
                <w:color w:val="000000"/>
                <w:shd w:val="clear" w:color="auto" w:fill="FFFFFF"/>
                <w:lang w:val="lv-LV"/>
              </w:rPr>
            </w:pPr>
            <w:r w:rsidRPr="00F92FB8">
              <w:rPr>
                <w:rFonts w:cs="Times New Roman"/>
                <w:b/>
                <w:color w:val="000000"/>
                <w:shd w:val="clear" w:color="auto" w:fill="FFFFFF"/>
                <w:lang w:val="lv-LV"/>
              </w:rPr>
              <w:t xml:space="preserve">Krāsa: </w:t>
            </w:r>
            <w:r w:rsidRPr="00F92FB8">
              <w:rPr>
                <w:rFonts w:cs="Times New Roman"/>
                <w:color w:val="000000"/>
                <w:shd w:val="clear" w:color="auto" w:fill="FFFFFF"/>
                <w:lang w:val="lv-LV"/>
              </w:rPr>
              <w:t>sarkana/balta</w:t>
            </w:r>
          </w:p>
          <w:p w14:paraId="4E6B263B" w14:textId="749F65C3" w:rsidR="006E15FD" w:rsidRDefault="007C5795" w:rsidP="007C5795">
            <w:pPr>
              <w:pStyle w:val="Standard"/>
              <w:jc w:val="both"/>
              <w:rPr>
                <w:rFonts w:cs="Times New Roman"/>
                <w:b/>
                <w:color w:val="000000"/>
                <w:shd w:val="clear" w:color="auto" w:fill="FFFFFF"/>
                <w:lang w:val="lv-LV"/>
              </w:rPr>
            </w:pPr>
            <w:r w:rsidRPr="00F92FB8">
              <w:rPr>
                <w:rFonts w:cs="Times New Roman"/>
                <w:b/>
                <w:color w:val="000000"/>
                <w:shd w:val="clear" w:color="auto" w:fill="FFFFFF"/>
                <w:lang w:val="lv-LV"/>
              </w:rPr>
              <w:t>Platums:</w:t>
            </w:r>
            <w:r w:rsidR="00AE7C63">
              <w:rPr>
                <w:rFonts w:cs="Times New Roman"/>
                <w:b/>
                <w:color w:val="000000"/>
                <w:shd w:val="clear" w:color="auto" w:fill="FFFFFF"/>
                <w:lang w:val="lv-LV"/>
              </w:rPr>
              <w:t xml:space="preserve"> </w:t>
            </w:r>
            <w:r w:rsidR="00AE7C63" w:rsidRPr="005D0AC6">
              <w:rPr>
                <w:rFonts w:cs="Times New Roman"/>
                <w:color w:val="000000"/>
                <w:shd w:val="clear" w:color="auto" w:fill="FFFFFF"/>
                <w:lang w:val="lv-LV"/>
              </w:rPr>
              <w:t>50 mm</w:t>
            </w:r>
          </w:p>
          <w:p w14:paraId="2E0A62EC" w14:textId="245832B5" w:rsidR="00CF06E9" w:rsidRDefault="007C5795">
            <w:pPr>
              <w:pStyle w:val="Standard"/>
              <w:jc w:val="both"/>
              <w:rPr>
                <w:rFonts w:cs="Times New Roman"/>
                <w:bCs/>
                <w:lang w:val="lv-LV"/>
              </w:rPr>
            </w:pPr>
            <w:r w:rsidRPr="005D0AC6">
              <w:rPr>
                <w:rFonts w:cs="Times New Roman"/>
                <w:bCs/>
                <w:lang w:val="lv-LV"/>
              </w:rPr>
              <w:t>līmlente</w:t>
            </w:r>
            <w:r w:rsidR="00CF06E9" w:rsidRPr="005D0AC6">
              <w:rPr>
                <w:rFonts w:cs="Times New Roman"/>
                <w:bCs/>
                <w:lang w:val="lv-LV"/>
              </w:rPr>
              <w:t xml:space="preserve"> ar dabīgā kaučuka līmi.</w:t>
            </w:r>
            <w:r w:rsidR="00CF06E9" w:rsidRPr="005D0AC6">
              <w:rPr>
                <w:rFonts w:cs="Times New Roman"/>
                <w:bCs/>
                <w:lang w:val="lv-LV"/>
              </w:rPr>
              <w:br/>
              <w:t>• Izmanto kāpņu/izeju marķēšanai un identificēšanai</w:t>
            </w:r>
          </w:p>
          <w:p w14:paraId="1A840478" w14:textId="25F9808E" w:rsidR="00CF06E9" w:rsidRPr="006E15FD" w:rsidRDefault="00CF06E9" w:rsidP="009E697C">
            <w:pPr>
              <w:pStyle w:val="Standard"/>
              <w:jc w:val="both"/>
              <w:rPr>
                <w:rFonts w:cs="Times New Roman"/>
                <w:b/>
                <w:color w:val="000000"/>
                <w:shd w:val="clear" w:color="auto" w:fill="FFFFFF"/>
                <w:lang w:val="lv-LV"/>
              </w:rPr>
            </w:pPr>
          </w:p>
        </w:tc>
        <w:tc>
          <w:tcPr>
            <w:tcW w:w="1551" w:type="dxa"/>
            <w:vAlign w:val="center"/>
          </w:tcPr>
          <w:p w14:paraId="55AC3760" w14:textId="2B5589E2" w:rsidR="006E15FD" w:rsidRPr="00DD2C49" w:rsidRDefault="00AE7C63" w:rsidP="001B6B4B">
            <w:pPr>
              <w:pStyle w:val="Standard"/>
              <w:jc w:val="both"/>
              <w:rPr>
                <w:rFonts w:cs="Times New Roman"/>
                <w:bCs/>
                <w:highlight w:val="yellow"/>
                <w:lang w:val="lv-LV"/>
              </w:rPr>
            </w:pPr>
            <w:r w:rsidRPr="005D0AC6">
              <w:rPr>
                <w:rFonts w:cs="Times New Roman"/>
                <w:bCs/>
                <w:lang w:val="lv-LV"/>
              </w:rPr>
              <w:t>Cena/ 1m</w:t>
            </w:r>
          </w:p>
        </w:tc>
      </w:tr>
      <w:tr w:rsidR="00321DC6" w:rsidRPr="0011798F" w14:paraId="1B9E1745" w14:textId="77777777" w:rsidTr="00DD2C49">
        <w:tc>
          <w:tcPr>
            <w:tcW w:w="603" w:type="dxa"/>
            <w:shd w:val="clear" w:color="auto" w:fill="auto"/>
          </w:tcPr>
          <w:p w14:paraId="12BCE5D9" w14:textId="116F296E" w:rsidR="00321DC6" w:rsidRPr="009A4A0C" w:rsidRDefault="00321DC6" w:rsidP="001B6B4B">
            <w:pPr>
              <w:pStyle w:val="Standard"/>
              <w:jc w:val="both"/>
              <w:rPr>
                <w:rFonts w:cs="Times New Roman"/>
                <w:b/>
                <w:bCs/>
                <w:lang w:val="lv-LV"/>
              </w:rPr>
            </w:pPr>
            <w:r>
              <w:rPr>
                <w:rFonts w:cs="Times New Roman"/>
                <w:b/>
                <w:bCs/>
                <w:lang w:val="lv-LV"/>
              </w:rPr>
              <w:t>31.</w:t>
            </w:r>
          </w:p>
        </w:tc>
        <w:tc>
          <w:tcPr>
            <w:tcW w:w="2075" w:type="dxa"/>
            <w:shd w:val="clear" w:color="auto" w:fill="auto"/>
          </w:tcPr>
          <w:p w14:paraId="6768DF76" w14:textId="77777777" w:rsidR="00321DC6" w:rsidRDefault="00591E65" w:rsidP="001B6B4B">
            <w:pPr>
              <w:pStyle w:val="Standard"/>
              <w:jc w:val="both"/>
              <w:rPr>
                <w:rFonts w:cs="Times New Roman"/>
                <w:bCs/>
                <w:lang w:val="lv-LV"/>
              </w:rPr>
            </w:pPr>
            <w:r>
              <w:rPr>
                <w:rFonts w:cs="Times New Roman"/>
                <w:bCs/>
                <w:lang w:val="lv-LV"/>
              </w:rPr>
              <w:t>Signālu lukturis</w:t>
            </w:r>
          </w:p>
          <w:p w14:paraId="73CA7CF0" w14:textId="1C6BCB49" w:rsidR="009113F4" w:rsidRDefault="004321B8" w:rsidP="001B6B4B">
            <w:pPr>
              <w:pStyle w:val="Standard"/>
              <w:jc w:val="both"/>
              <w:rPr>
                <w:rFonts w:cs="Times New Roman"/>
                <w:bCs/>
                <w:lang w:val="lv-LV"/>
              </w:rPr>
            </w:pPr>
            <w:r>
              <w:rPr>
                <w:noProof/>
              </w:rPr>
              <w:drawing>
                <wp:inline distT="0" distB="0" distL="0" distR="0" wp14:anchorId="6D62DC0F" wp14:editId="0E68E1D3">
                  <wp:extent cx="1057275" cy="1181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57275" cy="1181100"/>
                          </a:xfrm>
                          <a:prstGeom prst="rect">
                            <a:avLst/>
                          </a:prstGeom>
                          <a:noFill/>
                          <a:ln>
                            <a:noFill/>
                          </a:ln>
                        </pic:spPr>
                      </pic:pic>
                    </a:graphicData>
                  </a:graphic>
                </wp:inline>
              </w:drawing>
            </w:r>
          </w:p>
        </w:tc>
        <w:tc>
          <w:tcPr>
            <w:tcW w:w="4596" w:type="dxa"/>
            <w:shd w:val="clear" w:color="auto" w:fill="auto"/>
          </w:tcPr>
          <w:p w14:paraId="3A27EB7D" w14:textId="2FFC16B5" w:rsidR="00321DC6" w:rsidRPr="005D0AC6" w:rsidRDefault="00591E65" w:rsidP="009A4A0C">
            <w:pPr>
              <w:pStyle w:val="Standard"/>
              <w:jc w:val="both"/>
              <w:rPr>
                <w:rFonts w:cs="Times New Roman"/>
                <w:color w:val="000000"/>
                <w:shd w:val="clear" w:color="auto" w:fill="FFFFFF"/>
                <w:lang w:val="lv-LV"/>
              </w:rPr>
            </w:pPr>
            <w:r w:rsidRPr="005D0AC6">
              <w:rPr>
                <w:rFonts w:cs="Times New Roman"/>
                <w:color w:val="000000"/>
                <w:shd w:val="clear" w:color="auto" w:fill="FFFFFF"/>
                <w:lang w:val="lv-LV"/>
              </w:rPr>
              <w:t>Mirgojoša lampa ar</w:t>
            </w:r>
            <w:r>
              <w:rPr>
                <w:rFonts w:cs="Times New Roman"/>
                <w:color w:val="000000"/>
                <w:shd w:val="clear" w:color="auto" w:fill="FFFFFF"/>
                <w:lang w:val="lv-LV"/>
              </w:rPr>
              <w:t xml:space="preserve"> </w:t>
            </w:r>
            <w:r w:rsidRPr="005D0AC6">
              <w:rPr>
                <w:rFonts w:cs="Times New Roman"/>
                <w:color w:val="000000"/>
                <w:shd w:val="clear" w:color="auto" w:fill="FFFFFF"/>
                <w:lang w:val="lv-LV"/>
              </w:rPr>
              <w:t xml:space="preserve"> fotoelementiem.</w:t>
            </w:r>
            <w:r>
              <w:rPr>
                <w:rFonts w:cs="Times New Roman"/>
                <w:color w:val="000000"/>
                <w:shd w:val="clear" w:color="auto" w:fill="FFFFFF"/>
                <w:lang w:val="lv-LV"/>
              </w:rPr>
              <w:t xml:space="preserve"> </w:t>
            </w:r>
            <w:r w:rsidRPr="005D0AC6">
              <w:rPr>
                <w:rFonts w:cs="Times New Roman"/>
                <w:color w:val="000000"/>
                <w:shd w:val="clear" w:color="auto" w:fill="FFFFFF"/>
                <w:lang w:val="lv-LV"/>
              </w:rPr>
              <w:t>Automātiska ieslēgšanās/izslēgšanās</w:t>
            </w:r>
            <w:r>
              <w:rPr>
                <w:rFonts w:cs="Times New Roman"/>
                <w:color w:val="000000"/>
                <w:shd w:val="clear" w:color="auto" w:fill="FFFFFF"/>
                <w:lang w:val="lv-LV"/>
              </w:rPr>
              <w:t xml:space="preserve">. </w:t>
            </w:r>
          </w:p>
        </w:tc>
        <w:tc>
          <w:tcPr>
            <w:tcW w:w="1551" w:type="dxa"/>
            <w:vAlign w:val="center"/>
          </w:tcPr>
          <w:p w14:paraId="2881EE42" w14:textId="5FB2F214" w:rsidR="00321DC6" w:rsidRPr="009A4A0C" w:rsidRDefault="00F740A3" w:rsidP="001B6B4B">
            <w:pPr>
              <w:pStyle w:val="Standard"/>
              <w:jc w:val="both"/>
              <w:rPr>
                <w:rFonts w:cs="Times New Roman"/>
                <w:bCs/>
                <w:lang w:val="lv-LV"/>
              </w:rPr>
            </w:pPr>
            <w:r>
              <w:rPr>
                <w:rFonts w:cs="Times New Roman"/>
                <w:bCs/>
                <w:lang w:val="lv-LV"/>
              </w:rPr>
              <w:t>6</w:t>
            </w:r>
          </w:p>
        </w:tc>
      </w:tr>
    </w:tbl>
    <w:p w14:paraId="3E9FDDBA" w14:textId="77777777" w:rsidR="003A76A8" w:rsidRDefault="003A76A8" w:rsidP="003A76A8">
      <w:pPr>
        <w:pStyle w:val="ListParagraph"/>
        <w:ind w:left="142"/>
        <w:jc w:val="both"/>
        <w:rPr>
          <w:rStyle w:val="Heading3Char"/>
          <w:rFonts w:ascii="Times New Roman" w:hAnsi="Times New Roman"/>
          <w:color w:val="auto"/>
        </w:rPr>
      </w:pPr>
    </w:p>
    <w:p w14:paraId="2BAE7FAD" w14:textId="1B10B08A" w:rsidR="006C5989" w:rsidRPr="0011798F" w:rsidRDefault="006C5989" w:rsidP="003A76A8">
      <w:pPr>
        <w:pStyle w:val="ListParagraph"/>
        <w:numPr>
          <w:ilvl w:val="0"/>
          <w:numId w:val="20"/>
        </w:numPr>
        <w:ind w:left="284"/>
        <w:jc w:val="both"/>
        <w:rPr>
          <w:b/>
        </w:rPr>
      </w:pPr>
      <w:r w:rsidRPr="003A76A8">
        <w:rPr>
          <w:rStyle w:val="Heading3Char"/>
          <w:rFonts w:ascii="Times New Roman" w:hAnsi="Times New Roman"/>
          <w:color w:val="auto"/>
        </w:rPr>
        <w:lastRenderedPageBreak/>
        <w:t>Iepirkuma priekšmets:</w:t>
      </w:r>
      <w:r w:rsidRPr="003A76A8">
        <w:rPr>
          <w:b/>
        </w:rPr>
        <w:t xml:space="preserve"> </w:t>
      </w:r>
      <w:r w:rsidRPr="0011798F">
        <w:rPr>
          <w:lang w:eastAsia="en-US"/>
        </w:rPr>
        <w:t xml:space="preserve">Darba </w:t>
      </w:r>
      <w:r w:rsidRPr="0011798F">
        <w:t>aizsardzības līdzekļu un darba cimdu piegāde</w:t>
      </w:r>
      <w:r w:rsidRPr="0011798F">
        <w:rPr>
          <w:lang w:eastAsia="en-US"/>
        </w:rPr>
        <w:t xml:space="preserve"> SIA “Daugavpils ūdens” darbiniekiem.</w:t>
      </w:r>
    </w:p>
    <w:p w14:paraId="6064E2DE" w14:textId="20B4B0D3" w:rsidR="006C5989" w:rsidRPr="0011798F" w:rsidRDefault="006C5989" w:rsidP="003A76A8">
      <w:pPr>
        <w:pStyle w:val="ListParagraph"/>
        <w:numPr>
          <w:ilvl w:val="0"/>
          <w:numId w:val="20"/>
        </w:numPr>
        <w:ind w:left="284"/>
        <w:jc w:val="both"/>
        <w:rPr>
          <w:lang w:eastAsia="en-US"/>
        </w:rPr>
      </w:pPr>
      <w:r w:rsidRPr="003A76A8">
        <w:rPr>
          <w:rStyle w:val="ListParagraphChar"/>
          <w:b/>
          <w:bCs/>
        </w:rPr>
        <w:t>Piegādes vieta:</w:t>
      </w:r>
      <w:r w:rsidRPr="0011798F">
        <w:rPr>
          <w:lang w:eastAsia="en-US"/>
        </w:rPr>
        <w:t xml:space="preserve"> </w:t>
      </w:r>
      <w:r w:rsidR="00066F93" w:rsidRPr="0011798F">
        <w:rPr>
          <w:lang w:eastAsia="en-US"/>
        </w:rPr>
        <w:t xml:space="preserve">Pretendenta mazumtirdzniecības vieta </w:t>
      </w:r>
      <w:r w:rsidR="001832A9">
        <w:rPr>
          <w:lang w:eastAsia="en-US"/>
        </w:rPr>
        <w:t>vai pasūtītāja norādīta vieta Daugavpilī saskaņā ar Nolikuma prasībām.</w:t>
      </w:r>
    </w:p>
    <w:p w14:paraId="19604261" w14:textId="1E9299A6" w:rsidR="006C5989" w:rsidRPr="005D0AC6" w:rsidRDefault="006C5989" w:rsidP="003A76A8">
      <w:pPr>
        <w:pStyle w:val="ListParagraph"/>
        <w:numPr>
          <w:ilvl w:val="0"/>
          <w:numId w:val="20"/>
        </w:numPr>
        <w:ind w:left="284"/>
        <w:jc w:val="both"/>
        <w:rPr>
          <w:lang w:eastAsia="en-US"/>
        </w:rPr>
      </w:pPr>
      <w:r w:rsidRPr="005D0AC6">
        <w:rPr>
          <w:rStyle w:val="ListParagraphChar"/>
          <w:b/>
        </w:rPr>
        <w:t>Piegādes nosacījumi un termiņš:</w:t>
      </w:r>
      <w:r w:rsidRPr="005D0AC6">
        <w:rPr>
          <w:lang w:eastAsia="en-US"/>
        </w:rPr>
        <w:t xml:space="preserve"> </w:t>
      </w:r>
      <w:r w:rsidR="00B44CAF" w:rsidRPr="005D0AC6">
        <w:rPr>
          <w:lang w:eastAsia="en-US"/>
        </w:rPr>
        <w:t>Pasūtītājs pas</w:t>
      </w:r>
      <w:r w:rsidR="001832A9" w:rsidRPr="005D0AC6">
        <w:rPr>
          <w:lang w:eastAsia="en-US"/>
        </w:rPr>
        <w:t>u</w:t>
      </w:r>
      <w:r w:rsidR="00B44CAF" w:rsidRPr="005D0AC6">
        <w:rPr>
          <w:lang w:eastAsia="en-US"/>
        </w:rPr>
        <w:t>ta preces pēc savām</w:t>
      </w:r>
      <w:r w:rsidRPr="005D0AC6">
        <w:rPr>
          <w:lang w:eastAsia="en-US"/>
        </w:rPr>
        <w:t xml:space="preserve"> vajadzībām</w:t>
      </w:r>
      <w:r w:rsidR="00B44CAF" w:rsidRPr="005D0AC6">
        <w:rPr>
          <w:lang w:eastAsia="en-US"/>
        </w:rPr>
        <w:t>, izdarot pieprasījumu, jebkurā gadījumā pieprasījuma izdarīšana ir pasūtītāja tiesības, nevis pienākums</w:t>
      </w:r>
      <w:r w:rsidR="00066F93" w:rsidRPr="005D0AC6">
        <w:rPr>
          <w:lang w:eastAsia="en-US"/>
        </w:rPr>
        <w:t>. P</w:t>
      </w:r>
      <w:r w:rsidRPr="005D0AC6">
        <w:rPr>
          <w:lang w:eastAsia="en-US"/>
        </w:rPr>
        <w:t>iegādes termiņš</w:t>
      </w:r>
      <w:r w:rsidR="00B44CAF" w:rsidRPr="005D0AC6">
        <w:rPr>
          <w:lang w:eastAsia="en-US"/>
        </w:rPr>
        <w:t xml:space="preserve"> iepirkuma grozā minētajām precēm</w:t>
      </w:r>
      <w:r w:rsidRPr="005D0AC6">
        <w:rPr>
          <w:lang w:eastAsia="en-US"/>
        </w:rPr>
        <w:t xml:space="preserve"> </w:t>
      </w:r>
      <w:r w:rsidR="001832A9" w:rsidRPr="005D0AC6">
        <w:rPr>
          <w:lang w:eastAsia="en-US"/>
        </w:rPr>
        <w:t>7</w:t>
      </w:r>
      <w:r w:rsidRPr="005D0AC6">
        <w:rPr>
          <w:lang w:eastAsia="en-US"/>
        </w:rPr>
        <w:t xml:space="preserve"> (</w:t>
      </w:r>
      <w:r w:rsidR="001832A9" w:rsidRPr="005D0AC6">
        <w:rPr>
          <w:lang w:eastAsia="en-US"/>
        </w:rPr>
        <w:t>septiņas)</w:t>
      </w:r>
      <w:r w:rsidRPr="005D0AC6">
        <w:rPr>
          <w:lang w:eastAsia="en-US"/>
        </w:rPr>
        <w:t xml:space="preserve"> </w:t>
      </w:r>
      <w:r w:rsidR="00066F93" w:rsidRPr="005D0AC6">
        <w:rPr>
          <w:lang w:eastAsia="en-US"/>
        </w:rPr>
        <w:t>dienas</w:t>
      </w:r>
      <w:r w:rsidR="00B44CAF" w:rsidRPr="005D0AC6">
        <w:rPr>
          <w:lang w:eastAsia="en-US"/>
        </w:rPr>
        <w:t xml:space="preserve"> no pieprasījum</w:t>
      </w:r>
      <w:r w:rsidRPr="005D0AC6">
        <w:rPr>
          <w:lang w:eastAsia="en-US"/>
        </w:rPr>
        <w:t>a saņemšanas brīža.</w:t>
      </w:r>
      <w:r w:rsidR="00B44CAF" w:rsidRPr="005D0AC6">
        <w:rPr>
          <w:lang w:eastAsia="en-US"/>
        </w:rPr>
        <w:t xml:space="preserve"> </w:t>
      </w:r>
      <w:r w:rsidR="001832A9" w:rsidRPr="005D0AC6">
        <w:rPr>
          <w:lang w:eastAsia="en-US"/>
        </w:rPr>
        <w:t>Piegādes termiņš citām piegādātāja katalogā minētajām precēm 10 (desmit) dienas no pieprasījuma saņemšanas brīža.</w:t>
      </w:r>
      <w:r w:rsidR="00B44CAF" w:rsidRPr="005D0AC6">
        <w:rPr>
          <w:lang w:eastAsia="en-US"/>
        </w:rPr>
        <w:t xml:space="preserve"> </w:t>
      </w:r>
    </w:p>
    <w:p w14:paraId="1CDF5403" w14:textId="24CE5530" w:rsidR="006C5989" w:rsidRPr="0011798F" w:rsidRDefault="006C5989" w:rsidP="003A76A8">
      <w:pPr>
        <w:pStyle w:val="ListParagraph"/>
        <w:numPr>
          <w:ilvl w:val="0"/>
          <w:numId w:val="20"/>
        </w:numPr>
        <w:ind w:left="284"/>
        <w:jc w:val="both"/>
        <w:rPr>
          <w:lang w:eastAsia="en-US"/>
        </w:rPr>
      </w:pPr>
      <w:r w:rsidRPr="0011798F">
        <w:rPr>
          <w:b/>
          <w:lang w:eastAsia="en-US"/>
        </w:rPr>
        <w:t>Apmaksa:</w:t>
      </w:r>
      <w:r w:rsidRPr="0011798F">
        <w:rPr>
          <w:lang w:eastAsia="en-US"/>
        </w:rPr>
        <w:t xml:space="preserve"> 30 dienu laikā no preces saņemšanas dienas.</w:t>
      </w:r>
    </w:p>
    <w:p w14:paraId="3EA6C996" w14:textId="0B487094" w:rsidR="006C5989" w:rsidRPr="0011798F" w:rsidRDefault="006C5989" w:rsidP="003A76A8">
      <w:pPr>
        <w:pStyle w:val="ListParagraph"/>
        <w:numPr>
          <w:ilvl w:val="0"/>
          <w:numId w:val="20"/>
        </w:numPr>
        <w:ind w:left="284"/>
        <w:jc w:val="both"/>
        <w:rPr>
          <w:lang w:eastAsia="en-US"/>
        </w:rPr>
      </w:pPr>
      <w:r w:rsidRPr="0011798F">
        <w:rPr>
          <w:b/>
          <w:lang w:eastAsia="en-US"/>
        </w:rPr>
        <w:t>Minimāla garantija:</w:t>
      </w:r>
      <w:r w:rsidRPr="0011798F">
        <w:rPr>
          <w:lang w:eastAsia="en-US"/>
        </w:rPr>
        <w:t xml:space="preserve"> preces ražotāja garantija.</w:t>
      </w:r>
    </w:p>
    <w:p w14:paraId="1F9058CF" w14:textId="62F1D821" w:rsidR="001C5622" w:rsidRPr="0011798F" w:rsidRDefault="001C5622" w:rsidP="003A76A8">
      <w:pPr>
        <w:pStyle w:val="ListParagraph"/>
        <w:numPr>
          <w:ilvl w:val="0"/>
          <w:numId w:val="20"/>
        </w:numPr>
        <w:ind w:left="284"/>
        <w:jc w:val="both"/>
        <w:rPr>
          <w:lang w:eastAsia="en-US"/>
        </w:rPr>
      </w:pPr>
      <w:r w:rsidRPr="0011798F">
        <w:rPr>
          <w:b/>
          <w:lang w:eastAsia="en-US"/>
        </w:rPr>
        <w:t>Minimālā pasūtījuma summa:</w:t>
      </w:r>
      <w:r w:rsidRPr="0011798F">
        <w:rPr>
          <w:lang w:eastAsia="en-US"/>
        </w:rPr>
        <w:t xml:space="preserve"> viena pasūtījuma summa nevar būt mazāka par EUR 50,00 (piecdesmit </w:t>
      </w:r>
      <w:proofErr w:type="spellStart"/>
      <w:r w:rsidRPr="0011798F">
        <w:rPr>
          <w:lang w:eastAsia="en-US"/>
        </w:rPr>
        <w:t>euro</w:t>
      </w:r>
      <w:proofErr w:type="spellEnd"/>
      <w:r w:rsidRPr="0011798F">
        <w:rPr>
          <w:lang w:eastAsia="en-US"/>
        </w:rPr>
        <w:t>, 00 centi).</w:t>
      </w:r>
      <w:r w:rsidR="001832A9">
        <w:rPr>
          <w:lang w:eastAsia="en-US"/>
        </w:rPr>
        <w:t xml:space="preserve"> </w:t>
      </w:r>
    </w:p>
    <w:p w14:paraId="7FABC474" w14:textId="3BBB4C65" w:rsidR="006C5989" w:rsidRPr="0011798F" w:rsidRDefault="006C5989" w:rsidP="003A76A8">
      <w:pPr>
        <w:pStyle w:val="ListParagraph"/>
        <w:numPr>
          <w:ilvl w:val="0"/>
          <w:numId w:val="20"/>
        </w:numPr>
        <w:ind w:left="284"/>
        <w:jc w:val="both"/>
      </w:pPr>
      <w:r w:rsidRPr="0011798F">
        <w:rPr>
          <w:b/>
        </w:rPr>
        <w:t>Citas prasības:</w:t>
      </w:r>
      <w:r w:rsidRPr="0011798F">
        <w:t xml:space="preserve"> </w:t>
      </w:r>
    </w:p>
    <w:p w14:paraId="7B9C8C60" w14:textId="7929D5C1" w:rsidR="006C5989" w:rsidRPr="0011798F" w:rsidRDefault="006C5989" w:rsidP="003A76A8">
      <w:pPr>
        <w:pStyle w:val="ListParagraph"/>
        <w:numPr>
          <w:ilvl w:val="1"/>
          <w:numId w:val="20"/>
        </w:numPr>
        <w:ind w:left="284"/>
        <w:jc w:val="both"/>
      </w:pPr>
      <w:r w:rsidRPr="0011798F">
        <w:t>Visiem piedāvātajiem individuālās aizsardzības līdzekļiem jābūt ar CE marķējumu, atbilstoši Ministru kabineta 2003.gada 11.februāra noteikumiem Nr.74 “Prasības individuālajiem aizsardzības līdzekļiem, to atbilstības novērtēšanas kārtība un tirgus uzraudzība”.</w:t>
      </w:r>
    </w:p>
    <w:p w14:paraId="3FC230FE" w14:textId="3AB63217" w:rsidR="006C5989" w:rsidRPr="0011798F" w:rsidRDefault="006C5989" w:rsidP="003A76A8">
      <w:pPr>
        <w:pStyle w:val="ListParagraph"/>
        <w:numPr>
          <w:ilvl w:val="1"/>
          <w:numId w:val="20"/>
        </w:numPr>
        <w:ind w:left="284"/>
        <w:jc w:val="both"/>
      </w:pPr>
      <w:r w:rsidRPr="0011798F">
        <w:t xml:space="preserve">Pretendents nodrošina, ka katrai piegādātajai Precei ir jābūt </w:t>
      </w:r>
      <w:r w:rsidR="001832A9">
        <w:t>pieejamai</w:t>
      </w:r>
      <w:r w:rsidRPr="0011798F">
        <w:t xml:space="preserve"> lietošanas instrukcijai valsts valodā, preces informācijai vismaz šādā apjomā – preces nosaukums, apraksts, tehniskās iespējas, lietošanas vide, lietošanas ilgums, i</w:t>
      </w:r>
      <w:r w:rsidR="002C7FEB" w:rsidRPr="0011798F">
        <w:t>epakojums, uzglabāšanas apstākļi</w:t>
      </w:r>
      <w:r w:rsidRPr="0011798F">
        <w:t>, lietot</w:t>
      </w:r>
      <w:r w:rsidR="002C7FEB" w:rsidRPr="0011798F">
        <w:t>o</w:t>
      </w:r>
      <w:r w:rsidRPr="0011798F">
        <w:t xml:space="preserve"> apzīmējumu un marķējumu nozīme. Ir jābūt arī informācijai par ražotāju vai tā pilnvaroto pārstāvi Latvijā – firmas nosaukumam un adresei.</w:t>
      </w:r>
    </w:p>
    <w:p w14:paraId="17DE4C54" w14:textId="4A38286B" w:rsidR="006C5989" w:rsidRPr="0011798F" w:rsidRDefault="006C5989" w:rsidP="003A76A8">
      <w:pPr>
        <w:pStyle w:val="ListParagraph"/>
        <w:numPr>
          <w:ilvl w:val="1"/>
          <w:numId w:val="20"/>
        </w:numPr>
        <w:ind w:left="284"/>
        <w:jc w:val="both"/>
      </w:pPr>
      <w:r w:rsidRPr="0011798F">
        <w:t>Pretendenta piedāvātajām Precēm jābūt izgatavotām atbilstoši Eiropas Savienības standartiem un Latvijas Republikas normatīvajiem aktiem</w:t>
      </w:r>
      <w:r w:rsidR="00280C72">
        <w:t xml:space="preserve"> vai analoģiskiem standartiem atzītiem ES valstu teritorijā.</w:t>
      </w:r>
    </w:p>
    <w:p w14:paraId="4622F401" w14:textId="3B46BA5A" w:rsidR="006C5989" w:rsidRPr="0011798F" w:rsidRDefault="006C5989" w:rsidP="003A76A8">
      <w:pPr>
        <w:pStyle w:val="ListParagraph"/>
        <w:numPr>
          <w:ilvl w:val="1"/>
          <w:numId w:val="20"/>
        </w:numPr>
        <w:ind w:left="284"/>
        <w:jc w:val="both"/>
      </w:pPr>
      <w:r w:rsidRPr="0011798F">
        <w:t>Pretendentam jānodrošina piedāvātās Preces pilnīgu atbilstību tehniskai specifikācijai.</w:t>
      </w:r>
    </w:p>
    <w:p w14:paraId="46F900DC" w14:textId="77777777" w:rsidR="006C5989" w:rsidRPr="0011798F" w:rsidRDefault="006C5989" w:rsidP="001B6B4B">
      <w:pPr>
        <w:pStyle w:val="Header"/>
        <w:jc w:val="both"/>
        <w:rPr>
          <w:sz w:val="24"/>
          <w:szCs w:val="24"/>
        </w:rPr>
      </w:pPr>
    </w:p>
    <w:p w14:paraId="59A2BF7A" w14:textId="77777777" w:rsidR="00A70470" w:rsidRPr="0011798F" w:rsidRDefault="00A70470" w:rsidP="001B6B4B">
      <w:pPr>
        <w:pStyle w:val="Header"/>
        <w:jc w:val="both"/>
        <w:rPr>
          <w:sz w:val="24"/>
          <w:szCs w:val="24"/>
        </w:rPr>
      </w:pPr>
    </w:p>
    <w:p w14:paraId="53989711" w14:textId="77777777" w:rsidR="0011798F" w:rsidRDefault="0011798F" w:rsidP="001B6B4B">
      <w:pPr>
        <w:jc w:val="both"/>
      </w:pPr>
      <w:r>
        <w:br w:type="page"/>
      </w:r>
    </w:p>
    <w:p w14:paraId="1FE848A9" w14:textId="77777777" w:rsidR="006C5989" w:rsidRPr="003A76A8" w:rsidRDefault="006C5989" w:rsidP="003A76A8">
      <w:pPr>
        <w:pStyle w:val="Heading2"/>
        <w:jc w:val="right"/>
        <w:rPr>
          <w:rFonts w:ascii="Times New Roman" w:hAnsi="Times New Roman"/>
          <w:b w:val="0"/>
          <w:color w:val="auto"/>
          <w:sz w:val="24"/>
        </w:rPr>
      </w:pPr>
      <w:bookmarkStart w:id="23" w:name="_Ref508018304"/>
      <w:r w:rsidRPr="003A76A8">
        <w:rPr>
          <w:rFonts w:ascii="Times New Roman" w:hAnsi="Times New Roman"/>
          <w:b w:val="0"/>
          <w:color w:val="auto"/>
          <w:sz w:val="24"/>
        </w:rPr>
        <w:lastRenderedPageBreak/>
        <w:t>2.pielikums</w:t>
      </w:r>
      <w:r w:rsidR="000768F2" w:rsidRPr="003A76A8">
        <w:rPr>
          <w:rFonts w:ascii="Times New Roman" w:hAnsi="Times New Roman"/>
          <w:b w:val="0"/>
          <w:color w:val="auto"/>
          <w:sz w:val="24"/>
        </w:rPr>
        <w:t xml:space="preserve">. </w:t>
      </w:r>
      <w:r w:rsidR="000E4038" w:rsidRPr="003A76A8">
        <w:rPr>
          <w:rFonts w:ascii="Times New Roman" w:hAnsi="Times New Roman"/>
          <w:b w:val="0"/>
          <w:color w:val="auto"/>
          <w:sz w:val="24"/>
        </w:rPr>
        <w:t>Pieteikums dalībai iepirkuma procedūrai.</w:t>
      </w:r>
      <w:bookmarkEnd w:id="23"/>
      <w:r w:rsidR="000E4038" w:rsidRPr="003A76A8">
        <w:rPr>
          <w:rFonts w:ascii="Times New Roman" w:hAnsi="Times New Roman"/>
          <w:b w:val="0"/>
          <w:color w:val="auto"/>
          <w:sz w:val="24"/>
        </w:rPr>
        <w:t xml:space="preserve"> </w:t>
      </w:r>
    </w:p>
    <w:p w14:paraId="5AD09D64" w14:textId="20B9E55C" w:rsidR="00490170" w:rsidRPr="008B62DA" w:rsidRDefault="00490170" w:rsidP="00490170">
      <w:pPr>
        <w:spacing w:before="120"/>
        <w:jc w:val="center"/>
        <w:rPr>
          <w:b/>
        </w:rPr>
      </w:pPr>
      <w:bookmarkStart w:id="24" w:name="_Hlk505244034"/>
      <w:bookmarkStart w:id="25" w:name="_Ref508018320"/>
      <w:r w:rsidRPr="008B62DA">
        <w:rPr>
          <w:b/>
        </w:rPr>
        <w:t>PIETEIKUMS DALĪBAI IEPIRKUMA PROCEDŪRĀ</w:t>
      </w:r>
    </w:p>
    <w:bookmarkEnd w:id="24"/>
    <w:p w14:paraId="7B2EBCB9" w14:textId="77777777" w:rsidR="00490170" w:rsidRDefault="00490170" w:rsidP="00490170">
      <w:pPr>
        <w:pStyle w:val="tv2131"/>
        <w:spacing w:line="240" w:lineRule="auto"/>
        <w:ind w:right="46" w:firstLine="0"/>
        <w:jc w:val="center"/>
        <w:rPr>
          <w:b/>
          <w:color w:val="auto"/>
          <w:sz w:val="24"/>
        </w:rPr>
      </w:pPr>
      <w:r w:rsidRPr="004153D2">
        <w:rPr>
          <w:b/>
          <w:bCs/>
          <w:iCs/>
          <w:color w:val="auto"/>
          <w:sz w:val="24"/>
          <w:szCs w:val="24"/>
        </w:rPr>
        <w:t>„</w:t>
      </w:r>
      <w:r w:rsidRPr="004153D2">
        <w:rPr>
          <w:b/>
          <w:color w:val="auto"/>
          <w:sz w:val="24"/>
        </w:rPr>
        <w:t>Darba aizsardzības līdzekļu un darba cimdu piegāde”</w:t>
      </w:r>
    </w:p>
    <w:p w14:paraId="67A11F73" w14:textId="39C97E9F" w:rsidR="00490170" w:rsidRPr="008B62DA" w:rsidRDefault="005833F1" w:rsidP="00490170">
      <w:pPr>
        <w:autoSpaceDE w:val="0"/>
        <w:autoSpaceDN w:val="0"/>
        <w:adjustRightInd w:val="0"/>
        <w:jc w:val="center"/>
        <w:rPr>
          <w:b/>
        </w:rPr>
      </w:pPr>
      <w:r>
        <w:rPr>
          <w:b/>
        </w:rPr>
        <w:t xml:space="preserve">ID Nr. DŪ-2018/3 </w:t>
      </w:r>
      <w:r w:rsidR="00490170" w:rsidRPr="004153D2">
        <w:rPr>
          <w:b/>
        </w:rPr>
        <w:t>ietvaros</w:t>
      </w:r>
    </w:p>
    <w:p w14:paraId="2B407D7C" w14:textId="77777777" w:rsidR="00490170" w:rsidRPr="008B62DA" w:rsidRDefault="00490170" w:rsidP="00490170"/>
    <w:p w14:paraId="641AB771" w14:textId="77777777" w:rsidR="00490170" w:rsidRPr="008B62DA" w:rsidRDefault="00490170" w:rsidP="00490170">
      <w:r w:rsidRPr="008B62DA">
        <w:t>_________________________________</w:t>
      </w:r>
    </w:p>
    <w:p w14:paraId="6FFC4922" w14:textId="06679F4E" w:rsidR="00490170" w:rsidRPr="008B62DA" w:rsidRDefault="00490170" w:rsidP="005833F1">
      <w:pPr>
        <w:ind w:left="720"/>
      </w:pPr>
      <w:r w:rsidRPr="008B62DA">
        <w:t>(sastādīšanas vieta, datums)</w:t>
      </w:r>
    </w:p>
    <w:p w14:paraId="3C8E8A73" w14:textId="77777777" w:rsidR="00490170" w:rsidRPr="008B62DA" w:rsidRDefault="00490170" w:rsidP="00490170"/>
    <w:p w14:paraId="4362233C" w14:textId="77777777" w:rsidR="00490170" w:rsidRPr="008B62DA" w:rsidRDefault="00490170" w:rsidP="00490170">
      <w:r w:rsidRPr="008B62DA">
        <w:t>Informācija par pretendentu:</w:t>
      </w:r>
    </w:p>
    <w:p w14:paraId="26EE9D40" w14:textId="77777777" w:rsidR="00490170" w:rsidRPr="008B62DA" w:rsidRDefault="00490170" w:rsidP="00490170">
      <w:r w:rsidRPr="008B62DA">
        <w:t xml:space="preserve">nosaukums </w:t>
      </w:r>
      <w:r w:rsidRPr="008B62DA">
        <w:tab/>
        <w:t xml:space="preserve">            ____________________________________, </w:t>
      </w:r>
    </w:p>
    <w:p w14:paraId="2B135BAB" w14:textId="77777777" w:rsidR="00490170" w:rsidRPr="008B62DA" w:rsidRDefault="00490170" w:rsidP="00490170">
      <w:r w:rsidRPr="008B62DA">
        <w:t xml:space="preserve">vienotais </w:t>
      </w:r>
      <w:proofErr w:type="spellStart"/>
      <w:r w:rsidRPr="008B62DA">
        <w:t>reģ</w:t>
      </w:r>
      <w:proofErr w:type="spellEnd"/>
      <w:r w:rsidRPr="008B62DA">
        <w:t>. Nr.</w:t>
      </w:r>
      <w:r w:rsidRPr="008B62DA">
        <w:tab/>
        <w:t>____________________________________,</w:t>
      </w:r>
    </w:p>
    <w:p w14:paraId="20B08A89" w14:textId="77777777" w:rsidR="00490170" w:rsidRPr="008B62DA" w:rsidRDefault="00490170" w:rsidP="00490170">
      <w:r w:rsidRPr="008B62DA">
        <w:t>juridiskā adrese</w:t>
      </w:r>
      <w:r w:rsidRPr="008B62DA">
        <w:tab/>
        <w:t>____________________________________,</w:t>
      </w:r>
    </w:p>
    <w:p w14:paraId="2FBF7453" w14:textId="77777777" w:rsidR="00490170" w:rsidRPr="008B62DA" w:rsidRDefault="00490170" w:rsidP="00490170">
      <w:r w:rsidRPr="008B62DA">
        <w:t>e-pasta adrese</w:t>
      </w:r>
      <w:r w:rsidRPr="008B62DA">
        <w:tab/>
        <w:t xml:space="preserve">            ____________________________________,</w:t>
      </w:r>
    </w:p>
    <w:p w14:paraId="5EDE63BA" w14:textId="77777777" w:rsidR="00490170" w:rsidRPr="008B62DA" w:rsidRDefault="00490170" w:rsidP="00490170">
      <w:r w:rsidRPr="008B62DA">
        <w:t>tālruņa numurs</w:t>
      </w:r>
      <w:r w:rsidRPr="008B62DA">
        <w:tab/>
        <w:t>____________________________________,</w:t>
      </w:r>
    </w:p>
    <w:p w14:paraId="14A4ACAA" w14:textId="77777777" w:rsidR="00490170" w:rsidRPr="008B62DA" w:rsidRDefault="00490170" w:rsidP="00490170">
      <w:r w:rsidRPr="008B62DA">
        <w:t>faksa numurs</w:t>
      </w:r>
      <w:r w:rsidRPr="008B62DA">
        <w:tab/>
        <w:t xml:space="preserve">            ____________________________________,</w:t>
      </w:r>
    </w:p>
    <w:p w14:paraId="0C80C449" w14:textId="77777777" w:rsidR="00490170" w:rsidRPr="008B62DA" w:rsidRDefault="00490170" w:rsidP="00490170">
      <w:r w:rsidRPr="008B62DA">
        <w:t>bankas rekvizīti</w:t>
      </w:r>
      <w:r w:rsidRPr="008B62DA">
        <w:tab/>
        <w:t>____________________________________</w:t>
      </w:r>
    </w:p>
    <w:p w14:paraId="42F6E5C8" w14:textId="77777777" w:rsidR="00490170" w:rsidRPr="008B62DA" w:rsidRDefault="00490170" w:rsidP="00490170">
      <w:pPr>
        <w:ind w:left="1440"/>
      </w:pPr>
      <w:r w:rsidRPr="008B62DA">
        <w:tab/>
        <w:t>____________________________________,</w:t>
      </w:r>
    </w:p>
    <w:p w14:paraId="14DA0B84" w14:textId="77777777" w:rsidR="00490170" w:rsidRPr="008B62DA" w:rsidRDefault="00490170" w:rsidP="00490170">
      <w:r w:rsidRPr="008B62DA">
        <w:t>pretendenta pārstāvja</w:t>
      </w:r>
    </w:p>
    <w:p w14:paraId="0BF882F9" w14:textId="77777777" w:rsidR="00490170" w:rsidRPr="008B62DA" w:rsidRDefault="00490170" w:rsidP="00490170">
      <w:r w:rsidRPr="008B62DA">
        <w:t>vārds, uzvārds, amats,</w:t>
      </w:r>
    </w:p>
    <w:p w14:paraId="57C550E3" w14:textId="77777777" w:rsidR="00490170" w:rsidRPr="008B62DA" w:rsidRDefault="00490170" w:rsidP="00490170">
      <w:r w:rsidRPr="008B62DA">
        <w:t>tā pilnvaras apliecinošs</w:t>
      </w:r>
    </w:p>
    <w:p w14:paraId="47BD0AC7" w14:textId="77777777" w:rsidR="00490170" w:rsidRPr="008B62DA" w:rsidRDefault="00490170" w:rsidP="00490170">
      <w:r w:rsidRPr="008B62DA">
        <w:t>dokuments</w:t>
      </w:r>
      <w:r w:rsidRPr="008B62DA">
        <w:tab/>
        <w:t xml:space="preserve">            ____________________________________</w:t>
      </w:r>
    </w:p>
    <w:p w14:paraId="3A5346DD" w14:textId="77777777" w:rsidR="00490170" w:rsidRPr="008B62DA" w:rsidRDefault="00490170" w:rsidP="00490170">
      <w:pPr>
        <w:ind w:left="1440"/>
      </w:pPr>
      <w:r w:rsidRPr="008B62DA">
        <w:tab/>
        <w:t>____________________________________</w:t>
      </w:r>
    </w:p>
    <w:p w14:paraId="27D26C92" w14:textId="77777777" w:rsidR="00490170" w:rsidRPr="008B62DA" w:rsidRDefault="00490170" w:rsidP="00490170">
      <w:r w:rsidRPr="008B62DA">
        <w:tab/>
      </w:r>
      <w:r w:rsidRPr="008B62DA">
        <w:tab/>
      </w:r>
    </w:p>
    <w:p w14:paraId="4E9BE02D" w14:textId="77777777" w:rsidR="00490170" w:rsidRPr="008B62DA" w:rsidRDefault="00490170" w:rsidP="00490170">
      <w:r w:rsidRPr="008B62DA">
        <w:t xml:space="preserve">ar šā pieteikuma iesniegšanu pretendents: </w:t>
      </w:r>
    </w:p>
    <w:p w14:paraId="4CF3EE98" w14:textId="77777777" w:rsidR="00490170" w:rsidRPr="008B62DA" w:rsidRDefault="00490170" w:rsidP="00490170"/>
    <w:p w14:paraId="45152BAA" w14:textId="77777777" w:rsidR="00490170" w:rsidRPr="008B62DA" w:rsidRDefault="00490170" w:rsidP="00490170">
      <w:pPr>
        <w:pStyle w:val="BodyText"/>
        <w:numPr>
          <w:ilvl w:val="0"/>
          <w:numId w:val="15"/>
        </w:numPr>
        <w:jc w:val="both"/>
      </w:pPr>
      <w:r w:rsidRPr="008B62DA">
        <w:t xml:space="preserve">piesakās piedalīties iepirkuma procedūrā </w:t>
      </w:r>
      <w:r w:rsidRPr="008B62DA">
        <w:rPr>
          <w:highlight w:val="yellow"/>
        </w:rPr>
        <w:t>&lt;iepirkuma procedūras nosaukums, identifikācijas Nr.&gt;</w:t>
      </w:r>
    </w:p>
    <w:p w14:paraId="5838E88E" w14:textId="77777777" w:rsidR="00490170" w:rsidRPr="008B62DA" w:rsidRDefault="00490170" w:rsidP="00490170">
      <w:pPr>
        <w:pStyle w:val="BodyText"/>
        <w:numPr>
          <w:ilvl w:val="0"/>
          <w:numId w:val="15"/>
        </w:numPr>
        <w:jc w:val="both"/>
      </w:pPr>
      <w:r w:rsidRPr="008B62DA">
        <w:t>apņemas ievērot iepirkuma procedūras nolikuma prasības un piekrīt visiem tā noteikumiem;</w:t>
      </w:r>
    </w:p>
    <w:p w14:paraId="1A3E7A96" w14:textId="12A7B7E3" w:rsidR="00490170" w:rsidRPr="008B62DA" w:rsidRDefault="00490170" w:rsidP="00490170">
      <w:pPr>
        <w:pStyle w:val="BodyText"/>
        <w:numPr>
          <w:ilvl w:val="0"/>
          <w:numId w:val="15"/>
        </w:numPr>
        <w:jc w:val="both"/>
      </w:pPr>
      <w:r w:rsidRPr="008B62DA">
        <w:t>apliecina gatavību piegādāt preci un glabāt to savā noliktavā saskaņā ar Pasūtītāja prasībām iepirkuma procedūras</w:t>
      </w:r>
      <w:r w:rsidRPr="008B62DA">
        <w:rPr>
          <w:i/>
        </w:rPr>
        <w:t xml:space="preserve"> </w:t>
      </w:r>
      <w:r w:rsidRPr="008B62DA">
        <w:rPr>
          <w:bCs/>
          <w:i/>
          <w:iCs/>
          <w:highlight w:val="yellow"/>
        </w:rPr>
        <w:t>&lt;iepirkuma procedūras nosaukums, identifikācijas Nr.&gt;</w:t>
      </w:r>
      <w:r w:rsidRPr="008B62DA">
        <w:t xml:space="preserve"> ietvaros;</w:t>
      </w:r>
    </w:p>
    <w:p w14:paraId="69F18EA7" w14:textId="77777777" w:rsidR="00490170" w:rsidRPr="008B62DA" w:rsidRDefault="00490170" w:rsidP="00490170">
      <w:pPr>
        <w:pStyle w:val="BodyText"/>
        <w:numPr>
          <w:ilvl w:val="0"/>
          <w:numId w:val="15"/>
        </w:numPr>
        <w:jc w:val="both"/>
      </w:pPr>
      <w:r w:rsidRPr="008B62DA">
        <w:t>apliecina, ka pretendenta saimnieciskā darbība nav apturēta vai pārtraukta, nav uzsākts process par pretendenta maksātnespēju vai bankrotu;</w:t>
      </w:r>
    </w:p>
    <w:p w14:paraId="72FA856A" w14:textId="06245ECF" w:rsidR="00490170" w:rsidRPr="008B62DA" w:rsidRDefault="00490170" w:rsidP="00490170">
      <w:pPr>
        <w:pStyle w:val="BodyText"/>
        <w:numPr>
          <w:ilvl w:val="0"/>
          <w:numId w:val="15"/>
        </w:numPr>
        <w:jc w:val="both"/>
      </w:pPr>
      <w:r w:rsidRPr="008B62DA">
        <w:t xml:space="preserve">atzīst sava piedāvājuma spēkā esamību līdz attiecīgā iepirkuma </w:t>
      </w:r>
      <w:r w:rsidR="00E83EC3">
        <w:t xml:space="preserve">vispārīgās vienošanās </w:t>
      </w:r>
      <w:r w:rsidRPr="008B62DA">
        <w:t xml:space="preserve"> noslēgšanai, bet ne ilgāk kā līdz </w:t>
      </w:r>
      <w:r w:rsidRPr="008B62DA">
        <w:rPr>
          <w:i/>
          <w:highlight w:val="yellow"/>
        </w:rPr>
        <w:t>&lt;norādīt piedāvājuma derīguma termiņu saskaņā ar nolikuma prasībām&gt;</w:t>
      </w:r>
      <w:r w:rsidRPr="008B62DA">
        <w:rPr>
          <w:i/>
        </w:rPr>
        <w:t>,</w:t>
      </w:r>
    </w:p>
    <w:p w14:paraId="0FDD312A" w14:textId="3A2FDF75" w:rsidR="00490170" w:rsidRPr="008B62DA" w:rsidRDefault="00490170" w:rsidP="00490170">
      <w:pPr>
        <w:pStyle w:val="BodyText"/>
        <w:numPr>
          <w:ilvl w:val="0"/>
          <w:numId w:val="15"/>
        </w:numPr>
        <w:jc w:val="both"/>
      </w:pPr>
      <w:r w:rsidRPr="008B62DA">
        <w:t xml:space="preserve">apliecina, ka piekrīt nolikumam pievienotā </w:t>
      </w:r>
      <w:r w:rsidR="00E83EC3">
        <w:t xml:space="preserve">vispārīgās vienošanās </w:t>
      </w:r>
      <w:r w:rsidRPr="008B62DA">
        <w:t xml:space="preserve">projekta noteikumiem un ir gatavs </w:t>
      </w:r>
      <w:r w:rsidR="00E83EC3">
        <w:t>vispārīgās vienošanās</w:t>
      </w:r>
      <w:r w:rsidRPr="008B62DA">
        <w:t xml:space="preserve"> noslēgšanas tiesību piešķiršanas gadījumā noslēgt </w:t>
      </w:r>
      <w:r w:rsidR="00E83EC3">
        <w:t>vienošanos</w:t>
      </w:r>
      <w:r w:rsidRPr="008B62DA">
        <w:t xml:space="preserve"> ar pasūtītāju saskaņā ar nolikumam pievienotā </w:t>
      </w:r>
      <w:r w:rsidR="00E83EC3">
        <w:t xml:space="preserve">vispārīgās vienošanās </w:t>
      </w:r>
      <w:r w:rsidRPr="008B62DA">
        <w:t>projekta noteikumiem;</w:t>
      </w:r>
    </w:p>
    <w:p w14:paraId="33B3E343" w14:textId="4568BEFD" w:rsidR="00490170" w:rsidRPr="008B62DA" w:rsidRDefault="00490170" w:rsidP="00490170">
      <w:pPr>
        <w:pStyle w:val="BodyText"/>
        <w:numPr>
          <w:ilvl w:val="0"/>
          <w:numId w:val="15"/>
        </w:numPr>
        <w:jc w:val="both"/>
      </w:pPr>
      <w:r w:rsidRPr="008B62DA">
        <w:t>apliecina, ka nolikumam pievienotā</w:t>
      </w:r>
      <w:r w:rsidR="00E83EC3">
        <w:t xml:space="preserve"> vispārīgās vienošanās </w:t>
      </w:r>
      <w:r w:rsidRPr="008B62DA">
        <w:t xml:space="preserve"> projekta noteikumi ir saprotami un pieņemami;</w:t>
      </w:r>
    </w:p>
    <w:p w14:paraId="1722545D" w14:textId="77777777" w:rsidR="00490170" w:rsidRPr="008B62DA" w:rsidRDefault="00490170" w:rsidP="00490170">
      <w:pPr>
        <w:pStyle w:val="BodyText"/>
        <w:numPr>
          <w:ilvl w:val="0"/>
          <w:numId w:val="15"/>
        </w:numPr>
        <w:jc w:val="both"/>
      </w:pPr>
      <w:r w:rsidRPr="008B62DA">
        <w:rPr>
          <w:rFonts w:cs="Arial"/>
        </w:rPr>
        <w:t xml:space="preserve">pretendents </w:t>
      </w:r>
      <w:r w:rsidRPr="008B62DA">
        <w:t xml:space="preserve">(ja Pretendents ir fiziska vai juridiska persona), personālsabiedrība un visi personālsabiedrības biedri (ja Pretendents ir personālsabiedrība) vai visi personu </w:t>
      </w:r>
      <w:r w:rsidRPr="008B62DA">
        <w:lastRenderedPageBreak/>
        <w:t xml:space="preserve">apvienības dalībnieki (ja Pretendents ir personu apvienība) </w:t>
      </w:r>
      <w:r w:rsidRPr="008B62DA">
        <w:rPr>
          <w:rFonts w:cs="Arial"/>
        </w:rPr>
        <w:t xml:space="preserve">apliecina, </w:t>
      </w:r>
      <w:r w:rsidRPr="008B62DA">
        <w:t>ka attiecībā uz pretendentu nepastāv Sabiedrisko pakalpojumu sniedzēju iepirkumu likuma 48.panta pirmajā daļā minētie izslēgšanas nosacījumi.</w:t>
      </w:r>
    </w:p>
    <w:p w14:paraId="1B0B3127" w14:textId="77777777" w:rsidR="00490170" w:rsidRPr="008B62DA" w:rsidRDefault="00490170" w:rsidP="00490170">
      <w:pPr>
        <w:pStyle w:val="BodyText"/>
        <w:numPr>
          <w:ilvl w:val="0"/>
          <w:numId w:val="15"/>
        </w:numPr>
        <w:jc w:val="both"/>
      </w:pPr>
      <w:r w:rsidRPr="008B62DA">
        <w:t>visa Piedāvājumā ietvertā informācija ir patiesa.</w:t>
      </w:r>
    </w:p>
    <w:p w14:paraId="176975F2" w14:textId="77777777" w:rsidR="00490170" w:rsidRPr="008B62DA" w:rsidRDefault="00490170" w:rsidP="00490170"/>
    <w:p w14:paraId="43DE710C" w14:textId="77777777" w:rsidR="00490170" w:rsidRPr="008B62DA" w:rsidRDefault="00490170" w:rsidP="00490170">
      <w:r w:rsidRPr="008B62DA">
        <w:t>___________________________________</w:t>
      </w:r>
    </w:p>
    <w:p w14:paraId="47A3B2AC" w14:textId="77777777" w:rsidR="00490170" w:rsidRPr="008B62DA" w:rsidRDefault="00490170" w:rsidP="00490170">
      <w:pPr>
        <w:ind w:left="360"/>
      </w:pPr>
      <w:r w:rsidRPr="008B62DA">
        <w:t>(pārstāvja amats, paraksts, atšifrējums)</w:t>
      </w:r>
    </w:p>
    <w:p w14:paraId="6E0A5E1A" w14:textId="77777777" w:rsidR="00490170" w:rsidRPr="008B62DA" w:rsidRDefault="00490170" w:rsidP="00490170">
      <w:pPr>
        <w:spacing w:after="160" w:line="259" w:lineRule="auto"/>
      </w:pPr>
      <w:r w:rsidRPr="008B62DA">
        <w:br w:type="page"/>
      </w:r>
    </w:p>
    <w:p w14:paraId="02B905E6" w14:textId="77777777" w:rsidR="006C5989" w:rsidRPr="003A76A8" w:rsidRDefault="0011798F" w:rsidP="003A76A8">
      <w:pPr>
        <w:pStyle w:val="Heading2"/>
        <w:jc w:val="right"/>
        <w:rPr>
          <w:rFonts w:ascii="Times New Roman" w:hAnsi="Times New Roman"/>
          <w:b w:val="0"/>
          <w:color w:val="auto"/>
          <w:sz w:val="24"/>
        </w:rPr>
      </w:pPr>
      <w:bookmarkStart w:id="26" w:name="_Ref509319443"/>
      <w:r w:rsidRPr="003A76A8">
        <w:rPr>
          <w:rFonts w:ascii="Times New Roman" w:hAnsi="Times New Roman"/>
          <w:b w:val="0"/>
          <w:color w:val="auto"/>
          <w:sz w:val="24"/>
        </w:rPr>
        <w:lastRenderedPageBreak/>
        <w:t>3</w:t>
      </w:r>
      <w:r w:rsidR="006C5989" w:rsidRPr="003A76A8">
        <w:rPr>
          <w:rFonts w:ascii="Times New Roman" w:hAnsi="Times New Roman"/>
          <w:b w:val="0"/>
          <w:color w:val="auto"/>
          <w:sz w:val="24"/>
        </w:rPr>
        <w:t>.pielikums</w:t>
      </w:r>
      <w:r w:rsidR="000E4038" w:rsidRPr="003A76A8">
        <w:rPr>
          <w:rFonts w:ascii="Times New Roman" w:hAnsi="Times New Roman"/>
          <w:b w:val="0"/>
          <w:color w:val="auto"/>
          <w:sz w:val="24"/>
        </w:rPr>
        <w:t>. Tehniskā un finanšu piedāvājuma sagatavošanas vadlīnijas.</w:t>
      </w:r>
      <w:bookmarkEnd w:id="25"/>
      <w:bookmarkEnd w:id="26"/>
    </w:p>
    <w:p w14:paraId="0F240639" w14:textId="77777777" w:rsidR="006C5989" w:rsidRPr="0011798F" w:rsidRDefault="006C5989" w:rsidP="001B6B4B">
      <w:pPr>
        <w:jc w:val="both"/>
      </w:pPr>
    </w:p>
    <w:p w14:paraId="740F7EFD" w14:textId="77777777" w:rsidR="006C5989" w:rsidRPr="0011798F" w:rsidRDefault="00723BA4" w:rsidP="001B6B4B">
      <w:pPr>
        <w:jc w:val="both"/>
        <w:rPr>
          <w:b/>
        </w:rPr>
      </w:pPr>
      <w:r w:rsidRPr="0011798F">
        <w:rPr>
          <w:b/>
        </w:rPr>
        <w:t xml:space="preserve">TEHNISKĀ UN </w:t>
      </w:r>
      <w:r w:rsidR="006C5989" w:rsidRPr="0011798F">
        <w:rPr>
          <w:b/>
        </w:rPr>
        <w:t>FINANŠU PIEDĀVĀJUMA SAGATAVOŠANAS VADLĪNIJAS</w:t>
      </w:r>
    </w:p>
    <w:p w14:paraId="1187AF4B" w14:textId="77777777" w:rsidR="006C5989" w:rsidRPr="0011798F" w:rsidRDefault="006C5989" w:rsidP="001B6B4B">
      <w:pPr>
        <w:jc w:val="both"/>
      </w:pPr>
    </w:p>
    <w:p w14:paraId="1D5C7BA2" w14:textId="77777777" w:rsidR="004153D2" w:rsidRDefault="004153D2" w:rsidP="004153D2">
      <w:pPr>
        <w:pStyle w:val="tv2131"/>
        <w:spacing w:line="240" w:lineRule="auto"/>
        <w:ind w:right="46" w:firstLine="0"/>
        <w:jc w:val="center"/>
        <w:rPr>
          <w:b/>
          <w:color w:val="auto"/>
          <w:sz w:val="24"/>
        </w:rPr>
      </w:pPr>
      <w:r w:rsidRPr="004153D2">
        <w:rPr>
          <w:b/>
          <w:bCs/>
          <w:iCs/>
          <w:color w:val="auto"/>
          <w:sz w:val="24"/>
          <w:szCs w:val="24"/>
        </w:rPr>
        <w:t>„</w:t>
      </w:r>
      <w:r w:rsidRPr="004153D2">
        <w:rPr>
          <w:b/>
          <w:color w:val="auto"/>
          <w:sz w:val="24"/>
        </w:rPr>
        <w:t>Darba aizsardzības līdzekļu un darba cimdu piegāde”</w:t>
      </w:r>
    </w:p>
    <w:p w14:paraId="7FFFAFD8" w14:textId="77777777" w:rsidR="006C5989" w:rsidRDefault="004153D2" w:rsidP="004153D2">
      <w:pPr>
        <w:autoSpaceDE w:val="0"/>
        <w:autoSpaceDN w:val="0"/>
        <w:adjustRightInd w:val="0"/>
        <w:jc w:val="center"/>
        <w:rPr>
          <w:b/>
        </w:rPr>
      </w:pPr>
      <w:r w:rsidRPr="004153D2">
        <w:rPr>
          <w:b/>
        </w:rPr>
        <w:t>ID Nr. DŪ-2018/3  ietvaros</w:t>
      </w:r>
    </w:p>
    <w:p w14:paraId="0F09E1F0" w14:textId="77777777" w:rsidR="004153D2" w:rsidRPr="0011798F" w:rsidRDefault="004153D2" w:rsidP="004153D2">
      <w:pPr>
        <w:autoSpaceDE w:val="0"/>
        <w:autoSpaceDN w:val="0"/>
        <w:adjustRightInd w:val="0"/>
        <w:jc w:val="center"/>
        <w:rPr>
          <w:b/>
          <w:bCs/>
        </w:rPr>
      </w:pPr>
    </w:p>
    <w:p w14:paraId="32F7E29D" w14:textId="38B2EF93" w:rsidR="00740002" w:rsidRPr="00E14588" w:rsidRDefault="00740002" w:rsidP="00993726">
      <w:pPr>
        <w:pStyle w:val="ListParagraph"/>
        <w:numPr>
          <w:ilvl w:val="0"/>
          <w:numId w:val="39"/>
        </w:numPr>
        <w:autoSpaceDE w:val="0"/>
        <w:autoSpaceDN w:val="0"/>
        <w:adjustRightInd w:val="0"/>
        <w:jc w:val="both"/>
      </w:pPr>
      <w:r w:rsidRPr="00E14588">
        <w:t xml:space="preserve">Veidne, kas aizpildīta saskaņā ar šo prasīto informāciju, veido </w:t>
      </w:r>
      <w:r>
        <w:t>tehnisko un f</w:t>
      </w:r>
      <w:r w:rsidRPr="00E14588">
        <w:t>inanšu piedāvājumu.</w:t>
      </w:r>
    </w:p>
    <w:p w14:paraId="6ABD6119" w14:textId="12DF2E4B" w:rsidR="00740002" w:rsidRDefault="00740002" w:rsidP="00993726">
      <w:pPr>
        <w:pStyle w:val="ListParagraph"/>
        <w:numPr>
          <w:ilvl w:val="0"/>
          <w:numId w:val="39"/>
        </w:numPr>
        <w:autoSpaceDE w:val="0"/>
        <w:autoSpaceDN w:val="0"/>
        <w:adjustRightInd w:val="0"/>
        <w:jc w:val="both"/>
      </w:pPr>
      <w:r w:rsidRPr="00E14588">
        <w:t xml:space="preserve">Pretendentam ir jāsagatavo </w:t>
      </w:r>
      <w:r>
        <w:t xml:space="preserve">tehnisko un </w:t>
      </w:r>
      <w:r w:rsidRPr="00E14588">
        <w:t xml:space="preserve">finanšu piedāvājums un jāaizpilda visas </w:t>
      </w:r>
      <w:r>
        <w:t>tehniskās un finanšu piedāvājuma veidnē</w:t>
      </w:r>
      <w:r w:rsidRPr="00E14588">
        <w:t xml:space="preserve"> norādītās pozīcijas attiecībā uz preču piegādi, kas minētas </w:t>
      </w:r>
      <w:r>
        <w:t>iepirkuma grozā</w:t>
      </w:r>
      <w:r w:rsidRPr="00E14588">
        <w:t xml:space="preserve"> (</w:t>
      </w:r>
      <w:r w:rsidRPr="00993726">
        <w:rPr>
          <w:b/>
        </w:rPr>
        <w:t>1.pielikums</w:t>
      </w:r>
      <w:r>
        <w:t xml:space="preserve">). </w:t>
      </w:r>
    </w:p>
    <w:p w14:paraId="7E42E188" w14:textId="6BDDB418" w:rsidR="00740002" w:rsidRPr="00676504" w:rsidRDefault="00740002" w:rsidP="00993726">
      <w:pPr>
        <w:pStyle w:val="ListParagraph"/>
        <w:numPr>
          <w:ilvl w:val="0"/>
          <w:numId w:val="39"/>
        </w:numPr>
        <w:autoSpaceDE w:val="0"/>
        <w:autoSpaceDN w:val="0"/>
        <w:adjustRightInd w:val="0"/>
        <w:jc w:val="both"/>
      </w:pPr>
      <w:r>
        <w:t>Tehniskā un f</w:t>
      </w:r>
      <w:r w:rsidRPr="00676504">
        <w:t xml:space="preserve">inanšu piedāvājuma </w:t>
      </w:r>
      <w:r>
        <w:t xml:space="preserve">vienību </w:t>
      </w:r>
      <w:r w:rsidRPr="00676504">
        <w:t>cenā</w:t>
      </w:r>
      <w:r>
        <w:t>s</w:t>
      </w:r>
      <w:r w:rsidRPr="00676504">
        <w:t xml:space="preserve"> </w:t>
      </w:r>
      <w:r>
        <w:t>(ie</w:t>
      </w:r>
      <w:r w:rsidR="00431B87">
        <w:t>s</w:t>
      </w:r>
      <w:r>
        <w:t xml:space="preserve">kaitot atlaides piemērošanu) </w:t>
      </w:r>
      <w:r w:rsidRPr="00676504">
        <w:t xml:space="preserve">jābūt iekļautiem visiem plānotajiem izdevumiem </w:t>
      </w:r>
      <w:r w:rsidRPr="00FB07FC">
        <w:t>par preču 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14:paraId="66D31C5C" w14:textId="07C989C8" w:rsidR="00740002" w:rsidRPr="00676504" w:rsidRDefault="00740002" w:rsidP="00993726">
      <w:pPr>
        <w:pStyle w:val="ListParagraph"/>
        <w:numPr>
          <w:ilvl w:val="0"/>
          <w:numId w:val="39"/>
        </w:numPr>
        <w:autoSpaceDE w:val="0"/>
        <w:autoSpaceDN w:val="0"/>
        <w:adjustRightInd w:val="0"/>
        <w:jc w:val="both"/>
      </w:pPr>
      <w:r w:rsidRPr="00676504">
        <w:t>Vienīb</w:t>
      </w:r>
      <w:r>
        <w:t>u</w:t>
      </w:r>
      <w:r w:rsidRPr="00676504">
        <w:t xml:space="preserve"> cenās </w:t>
      </w:r>
      <w:r>
        <w:t xml:space="preserve">(iekaitot atlaides piemērošanu) </w:t>
      </w:r>
      <w:r w:rsidRPr="00676504">
        <w:t xml:space="preserve">ir jāietver visas tādas tiešas un netiešas izmaksas, ja nav noteiktas atsevišķi, kas saistītas ar </w:t>
      </w:r>
      <w:r>
        <w:t>vienošanās prasību ievērošanu, piemēram,</w:t>
      </w:r>
      <w:r w:rsidRPr="00676504">
        <w:t xml:space="preserve"> izpildes dokumentācijas sagatavošana un saskaņošana, apsardze, vadība, darbinieku algas, nodokļi un nodevas, apdrošināšana, </w:t>
      </w:r>
      <w:r w:rsidRPr="00993726">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993726">
        <w:rPr>
          <w:bCs/>
        </w:rPr>
        <w:t>.</w:t>
      </w:r>
    </w:p>
    <w:p w14:paraId="4BF3DC4C" w14:textId="6F6780E8" w:rsidR="00740002" w:rsidRDefault="00740002" w:rsidP="00993726">
      <w:pPr>
        <w:pStyle w:val="ListParagraph"/>
        <w:numPr>
          <w:ilvl w:val="0"/>
          <w:numId w:val="39"/>
        </w:numPr>
        <w:autoSpaceDE w:val="0"/>
        <w:autoSpaceDN w:val="0"/>
        <w:adjustRightInd w:val="0"/>
        <w:jc w:val="both"/>
      </w:pPr>
      <w:r w:rsidRPr="00676504">
        <w:t xml:space="preserve">Visas izmaksas jāizsaka </w:t>
      </w:r>
      <w:proofErr w:type="spellStart"/>
      <w:r w:rsidRPr="00993726">
        <w:rPr>
          <w:i/>
        </w:rPr>
        <w:t>euro</w:t>
      </w:r>
      <w:proofErr w:type="spellEnd"/>
      <w:r w:rsidRPr="00676504">
        <w:t xml:space="preserve"> (EUR) bez pievienotās vērtības nodokļa (PVN). </w:t>
      </w:r>
      <w:r>
        <w:t>Tehniskā un f</w:t>
      </w:r>
      <w:r w:rsidRPr="00676504">
        <w:t xml:space="preserve">inanšu piedāvājuma izdevumu pozīcijas uzrādīt, kā arī vienību izmaksas un izmaksas kopā uz visu apjomu aprēķināt, cenu norādot </w:t>
      </w:r>
      <w:r w:rsidRPr="00993726">
        <w:rPr>
          <w:b/>
          <w:bCs/>
        </w:rPr>
        <w:t>ar diviem cipariem aiz komata</w:t>
      </w:r>
      <w:r w:rsidRPr="00676504">
        <w:t>.</w:t>
      </w:r>
    </w:p>
    <w:p w14:paraId="528C3727" w14:textId="77777777" w:rsidR="00993726" w:rsidRPr="00993726" w:rsidRDefault="00740002" w:rsidP="00993726">
      <w:pPr>
        <w:pStyle w:val="ListParagraph"/>
        <w:numPr>
          <w:ilvl w:val="0"/>
          <w:numId w:val="39"/>
        </w:numPr>
        <w:autoSpaceDE w:val="0"/>
        <w:autoSpaceDN w:val="0"/>
        <w:adjustRightInd w:val="0"/>
        <w:jc w:val="both"/>
        <w:rPr>
          <w:b/>
        </w:rPr>
      </w:pPr>
      <w:r w:rsidRPr="00993726">
        <w:rPr>
          <w:b/>
        </w:rPr>
        <w:t xml:space="preserve">Vienības cenas </w:t>
      </w:r>
      <w:r w:rsidR="00993726" w:rsidRPr="00993726">
        <w:rPr>
          <w:b/>
        </w:rPr>
        <w:t>ir maksimālās cenas 12 mēnešu laikā. Kārtējo 12 mēnešu laikā, vienības cenas var pieaugt ne vairāk par 10 % par iepriekšējā perioda vienības cenām.</w:t>
      </w:r>
    </w:p>
    <w:p w14:paraId="65573882" w14:textId="44F71715" w:rsidR="00740002" w:rsidRPr="00993726" w:rsidRDefault="00993726" w:rsidP="00993726">
      <w:pPr>
        <w:pStyle w:val="ListParagraph"/>
        <w:numPr>
          <w:ilvl w:val="0"/>
          <w:numId w:val="39"/>
        </w:numPr>
        <w:autoSpaceDE w:val="0"/>
        <w:autoSpaceDN w:val="0"/>
        <w:adjustRightInd w:val="0"/>
        <w:jc w:val="both"/>
        <w:rPr>
          <w:b/>
        </w:rPr>
      </w:pPr>
      <w:r w:rsidRPr="00993726">
        <w:rPr>
          <w:b/>
        </w:rPr>
        <w:t>A</w:t>
      </w:r>
      <w:r w:rsidR="00740002" w:rsidRPr="00993726">
        <w:rPr>
          <w:b/>
        </w:rPr>
        <w:t>tlaides apmērs ir fiksēt</w:t>
      </w:r>
      <w:r w:rsidRPr="00993726">
        <w:rPr>
          <w:b/>
        </w:rPr>
        <w:t>s</w:t>
      </w:r>
      <w:r w:rsidR="00740002" w:rsidRPr="00993726">
        <w:rPr>
          <w:b/>
        </w:rPr>
        <w:t xml:space="preserve"> </w:t>
      </w:r>
      <w:r w:rsidRPr="00993726">
        <w:rPr>
          <w:b/>
        </w:rPr>
        <w:t>visā vispārīgās vienošanās spēkā esības laikā</w:t>
      </w:r>
      <w:r w:rsidR="00740002" w:rsidRPr="00993726">
        <w:rPr>
          <w:b/>
        </w:rPr>
        <w:t>.</w:t>
      </w:r>
    </w:p>
    <w:p w14:paraId="02EBDF5A" w14:textId="0C208162" w:rsidR="00993726" w:rsidRPr="00993726" w:rsidRDefault="00993726" w:rsidP="00993726">
      <w:pPr>
        <w:pStyle w:val="ListParagraph"/>
        <w:numPr>
          <w:ilvl w:val="0"/>
          <w:numId w:val="39"/>
        </w:numPr>
        <w:autoSpaceDE w:val="0"/>
        <w:autoSpaceDN w:val="0"/>
        <w:adjustRightInd w:val="0"/>
        <w:jc w:val="both"/>
        <w:rPr>
          <w:b/>
        </w:rPr>
      </w:pPr>
      <w:r w:rsidRPr="00993726">
        <w:rPr>
          <w:b/>
        </w:rPr>
        <w:t>Piegādes cenas apmērs ir fiksēts visā vispārīgās vienošanās spēkā esības laikā.</w:t>
      </w:r>
    </w:p>
    <w:p w14:paraId="5E1FB874" w14:textId="4AF72FA6" w:rsidR="00740002" w:rsidRPr="00993726" w:rsidRDefault="00740002" w:rsidP="00993726">
      <w:pPr>
        <w:pStyle w:val="ListParagraph"/>
        <w:numPr>
          <w:ilvl w:val="0"/>
          <w:numId w:val="39"/>
        </w:numPr>
        <w:autoSpaceDE w:val="0"/>
        <w:autoSpaceDN w:val="0"/>
        <w:adjustRightInd w:val="0"/>
        <w:jc w:val="both"/>
        <w:rPr>
          <w:b/>
        </w:rPr>
      </w:pPr>
      <w:r>
        <w:t>Tehniskais un f</w:t>
      </w:r>
      <w:r w:rsidRPr="00676504">
        <w:t xml:space="preserve">inanšu piedāvājums iesniedzams </w:t>
      </w:r>
      <w:r w:rsidR="00AD4A6B">
        <w:t>arī</w:t>
      </w:r>
      <w:r w:rsidR="00E83EC3">
        <w:t xml:space="preserve"> </w:t>
      </w:r>
      <w:r w:rsidR="00E83EC3" w:rsidRPr="00993726">
        <w:rPr>
          <w:b/>
        </w:rPr>
        <w:t>Ex</w:t>
      </w:r>
      <w:r w:rsidR="00AD4A6B" w:rsidRPr="00993726">
        <w:rPr>
          <w:b/>
        </w:rPr>
        <w:t>c</w:t>
      </w:r>
      <w:r w:rsidR="00E83EC3" w:rsidRPr="00993726">
        <w:rPr>
          <w:b/>
        </w:rPr>
        <w:t xml:space="preserve">el formātā uz CD vai zibatmiņas. </w:t>
      </w:r>
    </w:p>
    <w:p w14:paraId="01F42332" w14:textId="36FA4AB4" w:rsidR="00740002" w:rsidRPr="00676504" w:rsidRDefault="00740002" w:rsidP="00993726">
      <w:pPr>
        <w:pStyle w:val="ListParagraph"/>
        <w:numPr>
          <w:ilvl w:val="0"/>
          <w:numId w:val="39"/>
        </w:numPr>
        <w:autoSpaceDE w:val="0"/>
        <w:autoSpaceDN w:val="0"/>
        <w:adjustRightInd w:val="0"/>
        <w:jc w:val="both"/>
      </w:pPr>
      <w:r w:rsidRPr="00676504">
        <w:t>Iepirkuma procedūras piedāvājuma vērtēšanas laikā pretendent</w:t>
      </w:r>
      <w:r>
        <w:t>u</w:t>
      </w:r>
      <w:r w:rsidRPr="00676504">
        <w:t xml:space="preserve"> var lūgt iesniegt detalizētāku piedāvājumā minēto cenu pozīciju atšifrējumu.</w:t>
      </w:r>
    </w:p>
    <w:p w14:paraId="0DF6DB9B" w14:textId="0B8F63E7" w:rsidR="00740002" w:rsidRPr="00993726" w:rsidRDefault="00740002" w:rsidP="00993726">
      <w:pPr>
        <w:pStyle w:val="ListParagraph"/>
        <w:numPr>
          <w:ilvl w:val="0"/>
          <w:numId w:val="39"/>
        </w:numPr>
        <w:jc w:val="both"/>
        <w:rPr>
          <w:b/>
          <w:lang w:eastAsia="ru-RU"/>
        </w:rPr>
      </w:pPr>
      <w:r w:rsidRPr="00993726">
        <w:rPr>
          <w:b/>
          <w:lang w:eastAsia="ru-RU"/>
        </w:rPr>
        <w:t>Ja iepirkuma dokumentos ir minētas pretrunīgas prasības, pretendentam ir jāplāno izdevumi un jāīsteno vienošanās izpilde, vadoties no stingrākām prasībām.</w:t>
      </w:r>
    </w:p>
    <w:p w14:paraId="068527F4" w14:textId="77777777" w:rsidR="006C5989" w:rsidRPr="0011798F" w:rsidRDefault="006C5989" w:rsidP="001B6B4B">
      <w:pPr>
        <w:jc w:val="both"/>
        <w:sectPr w:rsidR="006C5989" w:rsidRPr="0011798F" w:rsidSect="006C5989">
          <w:headerReference w:type="default" r:id="rId55"/>
          <w:footerReference w:type="default" r:id="rId56"/>
          <w:headerReference w:type="first" r:id="rId57"/>
          <w:footnotePr>
            <w:numRestart w:val="eachPage"/>
          </w:footnotePr>
          <w:pgSz w:w="11906" w:h="16838"/>
          <w:pgMar w:top="1225" w:right="1274" w:bottom="1276" w:left="1797" w:header="709" w:footer="709" w:gutter="0"/>
          <w:cols w:space="708"/>
          <w:titlePg/>
          <w:docGrid w:linePitch="360"/>
        </w:sectPr>
      </w:pPr>
    </w:p>
    <w:p w14:paraId="40FCB60B" w14:textId="77777777" w:rsidR="00C57D59" w:rsidRPr="0011798F" w:rsidRDefault="00C57D59" w:rsidP="001B6B4B">
      <w:pPr>
        <w:spacing w:after="200" w:line="276" w:lineRule="auto"/>
        <w:jc w:val="both"/>
        <w:rPr>
          <w:rFonts w:eastAsia="Calibri"/>
          <w:b/>
          <w:i/>
          <w:lang w:eastAsia="en-US"/>
        </w:rPr>
      </w:pPr>
    </w:p>
    <w:p w14:paraId="39E0A76D" w14:textId="77777777" w:rsidR="006C5989" w:rsidRPr="0011798F" w:rsidRDefault="00E5434B" w:rsidP="008657F2">
      <w:pPr>
        <w:spacing w:after="200" w:line="276" w:lineRule="auto"/>
        <w:jc w:val="center"/>
      </w:pPr>
      <w:r w:rsidRPr="0011798F">
        <w:rPr>
          <w:rFonts w:eastAsia="Calibri"/>
          <w:b/>
          <w:i/>
          <w:lang w:eastAsia="en-US"/>
        </w:rPr>
        <w:t xml:space="preserve">TEHNISKAIS UN </w:t>
      </w:r>
      <w:r w:rsidR="006C5989" w:rsidRPr="0011798F">
        <w:rPr>
          <w:rFonts w:eastAsia="Calibri"/>
          <w:b/>
          <w:i/>
          <w:lang w:eastAsia="en-US"/>
        </w:rPr>
        <w:t>FINANŠU PIEDĀVĀJUMS</w:t>
      </w:r>
    </w:p>
    <w:p w14:paraId="7A83DBDB" w14:textId="77777777" w:rsidR="004153D2" w:rsidRDefault="004153D2" w:rsidP="004153D2">
      <w:pPr>
        <w:pStyle w:val="tv2131"/>
        <w:spacing w:line="240" w:lineRule="auto"/>
        <w:ind w:right="46" w:firstLine="0"/>
        <w:jc w:val="center"/>
        <w:rPr>
          <w:b/>
          <w:color w:val="auto"/>
          <w:sz w:val="24"/>
        </w:rPr>
      </w:pPr>
      <w:r w:rsidRPr="004153D2">
        <w:rPr>
          <w:b/>
          <w:bCs/>
          <w:iCs/>
          <w:color w:val="auto"/>
          <w:sz w:val="24"/>
          <w:szCs w:val="24"/>
        </w:rPr>
        <w:t>„</w:t>
      </w:r>
      <w:r w:rsidRPr="004153D2">
        <w:rPr>
          <w:b/>
          <w:color w:val="auto"/>
          <w:sz w:val="24"/>
        </w:rPr>
        <w:t>Darba aizsardzības līdzekļu un darba cimdu piegāde”</w:t>
      </w:r>
    </w:p>
    <w:p w14:paraId="2F9669E7" w14:textId="77777777" w:rsidR="004153D2" w:rsidRDefault="004153D2" w:rsidP="004153D2">
      <w:pPr>
        <w:spacing w:after="200" w:line="276" w:lineRule="auto"/>
        <w:jc w:val="center"/>
        <w:rPr>
          <w:b/>
        </w:rPr>
      </w:pPr>
      <w:r w:rsidRPr="004153D2">
        <w:rPr>
          <w:b/>
        </w:rPr>
        <w:t>ID Nr. DŪ-2018/3  ietvaros</w:t>
      </w:r>
    </w:p>
    <w:p w14:paraId="38699ACF" w14:textId="076C02E7" w:rsidR="00C57D59" w:rsidRPr="0011798F" w:rsidRDefault="00E5434B" w:rsidP="001B6B4B">
      <w:pPr>
        <w:spacing w:after="200" w:line="276" w:lineRule="auto"/>
        <w:jc w:val="both"/>
        <w:rPr>
          <w:rFonts w:eastAsia="Calibri"/>
          <w:b/>
          <w:i/>
          <w:lang w:eastAsia="en-US"/>
        </w:rPr>
      </w:pPr>
      <w:r w:rsidRPr="0011798F">
        <w:rPr>
          <w:rFonts w:eastAsia="Calibri"/>
          <w:b/>
          <w:i/>
          <w:lang w:eastAsia="en-US"/>
        </w:rPr>
        <w:t xml:space="preserve">Tehniskā un </w:t>
      </w:r>
      <w:r w:rsidR="006C5989" w:rsidRPr="0011798F">
        <w:rPr>
          <w:rFonts w:eastAsia="Calibri"/>
          <w:b/>
          <w:i/>
          <w:lang w:eastAsia="en-US"/>
        </w:rPr>
        <w:t xml:space="preserve">Finanšu piedāvājumā norādītās cenas pasūtītājs izmanto </w:t>
      </w:r>
      <w:r w:rsidRPr="0011798F">
        <w:rPr>
          <w:rFonts w:eastAsia="Calibri"/>
          <w:b/>
          <w:i/>
          <w:lang w:eastAsia="en-US"/>
        </w:rPr>
        <w:t>vislētāko</w:t>
      </w:r>
      <w:r w:rsidR="006C5989" w:rsidRPr="0011798F">
        <w:rPr>
          <w:rFonts w:eastAsia="Calibri"/>
          <w:b/>
          <w:i/>
          <w:lang w:eastAsia="en-US"/>
        </w:rPr>
        <w:t xml:space="preserve"> piedāvājum</w:t>
      </w:r>
      <w:r w:rsidRPr="0011798F">
        <w:rPr>
          <w:rFonts w:eastAsia="Calibri"/>
          <w:b/>
          <w:i/>
          <w:lang w:eastAsia="en-US"/>
        </w:rPr>
        <w:t>u</w:t>
      </w:r>
      <w:r w:rsidR="006C5989" w:rsidRPr="0011798F">
        <w:rPr>
          <w:rFonts w:eastAsia="Calibri"/>
          <w:b/>
          <w:i/>
          <w:lang w:eastAsia="en-US"/>
        </w:rPr>
        <w:t xml:space="preserve"> izvēlei vispārīgās vienošanās noslēgšanai. Pasūtītājs negarantē maksimālā apjoma un norādīto pozīciju iegādi vispārīgās vienošanās darbības laikā ne no katra piegādātāja atsevišķi, ne no visiem piegādātājiem kopā.</w:t>
      </w:r>
    </w:p>
    <w:tbl>
      <w:tblPr>
        <w:tblW w:w="97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817"/>
        <w:gridCol w:w="2410"/>
        <w:gridCol w:w="1547"/>
        <w:gridCol w:w="1119"/>
        <w:gridCol w:w="1118"/>
      </w:tblGrid>
      <w:tr w:rsidR="006C5989" w:rsidRPr="0011798F" w14:paraId="2803E345"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64D383" w14:textId="77777777" w:rsidR="006C5989" w:rsidRPr="0011798F" w:rsidRDefault="006C5989" w:rsidP="001B6B4B">
            <w:pPr>
              <w:pStyle w:val="Standard"/>
              <w:jc w:val="both"/>
              <w:rPr>
                <w:rFonts w:cs="Times New Roman"/>
                <w:b/>
                <w:lang w:val="lv-LV"/>
              </w:rPr>
            </w:pPr>
            <w:r w:rsidRPr="0011798F">
              <w:rPr>
                <w:rFonts w:cs="Times New Roman"/>
                <w:b/>
                <w:lang w:val="lv-LV"/>
              </w:rPr>
              <w:t>Nr.</w:t>
            </w:r>
          </w:p>
          <w:p w14:paraId="25131A0A" w14:textId="77777777" w:rsidR="006C5989" w:rsidRPr="0011798F" w:rsidRDefault="006C5989" w:rsidP="001B6B4B">
            <w:pPr>
              <w:pStyle w:val="Standard"/>
              <w:jc w:val="both"/>
              <w:rPr>
                <w:rFonts w:cs="Times New Roman"/>
                <w:b/>
                <w:lang w:val="lv-LV"/>
              </w:rPr>
            </w:pPr>
            <w:r w:rsidRPr="0011798F">
              <w:rPr>
                <w:rFonts w:cs="Times New Roman"/>
                <w:b/>
                <w:lang w:val="lv-LV"/>
              </w:rPr>
              <w:t>p.k.</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68DAB61D" w14:textId="77777777" w:rsidR="006C5989" w:rsidRPr="0011798F" w:rsidRDefault="006C5989" w:rsidP="001B6B4B">
            <w:pPr>
              <w:pStyle w:val="Standard"/>
              <w:jc w:val="both"/>
              <w:rPr>
                <w:rFonts w:cs="Times New Roman"/>
                <w:b/>
                <w:lang w:val="lv-LV"/>
              </w:rPr>
            </w:pPr>
            <w:r w:rsidRPr="0011798F">
              <w:rPr>
                <w:rFonts w:cs="Times New Roman"/>
                <w:b/>
                <w:lang w:val="lv-LV"/>
              </w:rPr>
              <w:t>Nosaukums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89777D" w14:textId="77777777" w:rsidR="006C5989" w:rsidRPr="0011798F" w:rsidRDefault="006C5989" w:rsidP="001B6B4B">
            <w:pPr>
              <w:pStyle w:val="Standard"/>
              <w:jc w:val="both"/>
              <w:rPr>
                <w:rFonts w:cs="Times New Roman"/>
                <w:b/>
                <w:lang w:val="lv-LV"/>
              </w:rPr>
            </w:pPr>
            <w:r w:rsidRPr="0011798F">
              <w:rPr>
                <w:rFonts w:cs="Times New Roman"/>
                <w:b/>
                <w:lang w:val="lv-LV"/>
              </w:rPr>
              <w:t xml:space="preserve">Pretendenta piedāvātās Preces īpašības saskaņā ar tehniskās specifikācijas prasībām </w:t>
            </w:r>
          </w:p>
          <w:p w14:paraId="19B9C10B" w14:textId="77777777" w:rsidR="006C5989" w:rsidRPr="0011798F" w:rsidRDefault="006C5989" w:rsidP="001B6B4B">
            <w:pPr>
              <w:pStyle w:val="Standard"/>
              <w:jc w:val="both"/>
              <w:rPr>
                <w:rFonts w:cs="Times New Roman"/>
                <w:lang w:val="lv-LV"/>
              </w:rPr>
            </w:pPr>
            <w:r w:rsidRPr="0011798F">
              <w:rPr>
                <w:rFonts w:cs="Times New Roman"/>
                <w:lang w:val="lv-LV"/>
              </w:rPr>
              <w:t xml:space="preserve">(pievienojot fotoattēlu, ja tas ir iespējams). </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62F732E" w14:textId="77777777" w:rsidR="006C5989" w:rsidRPr="0011798F" w:rsidRDefault="006C5989" w:rsidP="001B6B4B">
            <w:pPr>
              <w:pStyle w:val="Standard"/>
              <w:jc w:val="both"/>
              <w:rPr>
                <w:rFonts w:cs="Times New Roman"/>
                <w:b/>
                <w:lang w:val="lv-LV"/>
              </w:rPr>
            </w:pPr>
            <w:r w:rsidRPr="0011798F">
              <w:rPr>
                <w:rFonts w:cs="Times New Roman"/>
                <w:b/>
                <w:lang w:val="lv-LV"/>
              </w:rPr>
              <w:t>Daudzums¹</w:t>
            </w:r>
          </w:p>
        </w:tc>
        <w:tc>
          <w:tcPr>
            <w:tcW w:w="1119" w:type="dxa"/>
            <w:tcBorders>
              <w:top w:val="single" w:sz="4" w:space="0" w:color="auto"/>
              <w:left w:val="single" w:sz="4" w:space="0" w:color="auto"/>
              <w:bottom w:val="single" w:sz="4" w:space="0" w:color="auto"/>
              <w:right w:val="single" w:sz="4" w:space="0" w:color="auto"/>
            </w:tcBorders>
            <w:vAlign w:val="center"/>
          </w:tcPr>
          <w:p w14:paraId="65625751" w14:textId="77777777" w:rsidR="006C5989" w:rsidRPr="0011798F" w:rsidRDefault="006C5989" w:rsidP="001B6B4B">
            <w:pPr>
              <w:pStyle w:val="TableContents"/>
              <w:jc w:val="both"/>
              <w:rPr>
                <w:rFonts w:cs="Times New Roman"/>
                <w:b/>
                <w:lang w:val="lv-LV"/>
              </w:rPr>
            </w:pPr>
            <w:r w:rsidRPr="0011798F">
              <w:rPr>
                <w:rFonts w:cs="Times New Roman"/>
                <w:b/>
                <w:lang w:val="lv-LV"/>
              </w:rPr>
              <w:t xml:space="preserve">Cena EUR </w:t>
            </w:r>
          </w:p>
          <w:p w14:paraId="08BCB3B1" w14:textId="77777777" w:rsidR="006C5989" w:rsidRPr="0011798F" w:rsidRDefault="006C5989" w:rsidP="001B6B4B">
            <w:pPr>
              <w:pStyle w:val="TableContents"/>
              <w:jc w:val="both"/>
              <w:rPr>
                <w:rFonts w:cs="Times New Roman"/>
                <w:b/>
                <w:lang w:val="lv-LV"/>
              </w:rPr>
            </w:pPr>
            <w:r w:rsidRPr="0011798F">
              <w:rPr>
                <w:rFonts w:cs="Times New Roman"/>
                <w:b/>
                <w:lang w:val="lv-LV"/>
              </w:rPr>
              <w:t>bez PVN par vienu vienību²</w:t>
            </w:r>
          </w:p>
        </w:tc>
        <w:tc>
          <w:tcPr>
            <w:tcW w:w="1118" w:type="dxa"/>
            <w:tcBorders>
              <w:top w:val="single" w:sz="4" w:space="0" w:color="auto"/>
              <w:left w:val="single" w:sz="4" w:space="0" w:color="auto"/>
              <w:bottom w:val="single" w:sz="4" w:space="0" w:color="auto"/>
              <w:right w:val="single" w:sz="4" w:space="0" w:color="auto"/>
            </w:tcBorders>
            <w:vAlign w:val="center"/>
          </w:tcPr>
          <w:p w14:paraId="4A464B0B" w14:textId="77777777" w:rsidR="006C5989" w:rsidRPr="0011798F" w:rsidRDefault="006C5989" w:rsidP="001B6B4B">
            <w:pPr>
              <w:pStyle w:val="TableContents"/>
              <w:jc w:val="both"/>
              <w:rPr>
                <w:rFonts w:cs="Times New Roman"/>
                <w:b/>
                <w:lang w:val="lv-LV"/>
              </w:rPr>
            </w:pPr>
            <w:r w:rsidRPr="0011798F">
              <w:rPr>
                <w:rFonts w:cs="Times New Roman"/>
                <w:b/>
                <w:lang w:val="lv-LV"/>
              </w:rPr>
              <w:t>Summa</w:t>
            </w:r>
          </w:p>
          <w:p w14:paraId="05B9B240" w14:textId="77777777" w:rsidR="006C5989" w:rsidRPr="0011798F" w:rsidRDefault="006C5989" w:rsidP="001B6B4B">
            <w:pPr>
              <w:pStyle w:val="TableContents"/>
              <w:jc w:val="both"/>
              <w:rPr>
                <w:rFonts w:cs="Times New Roman"/>
                <w:b/>
                <w:lang w:val="lv-LV"/>
              </w:rPr>
            </w:pPr>
            <w:r w:rsidRPr="0011798F">
              <w:rPr>
                <w:rFonts w:cs="Times New Roman"/>
                <w:b/>
                <w:lang w:val="lv-LV"/>
              </w:rPr>
              <w:t>EUR</w:t>
            </w:r>
          </w:p>
          <w:p w14:paraId="3FF7FF24" w14:textId="77777777" w:rsidR="006C5989" w:rsidRPr="0011798F" w:rsidRDefault="006C5989" w:rsidP="001B6B4B">
            <w:pPr>
              <w:pStyle w:val="TableContents"/>
              <w:jc w:val="both"/>
              <w:rPr>
                <w:rFonts w:cs="Times New Roman"/>
                <w:b/>
                <w:lang w:val="lv-LV"/>
              </w:rPr>
            </w:pPr>
            <w:r w:rsidRPr="0011798F">
              <w:rPr>
                <w:rFonts w:cs="Times New Roman"/>
                <w:b/>
                <w:lang w:val="lv-LV"/>
              </w:rPr>
              <w:t>bez PVN³</w:t>
            </w:r>
          </w:p>
        </w:tc>
      </w:tr>
      <w:tr w:rsidR="006C5989" w:rsidRPr="0011798F" w14:paraId="3493634D"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3283B7" w14:textId="77777777" w:rsidR="006C5989" w:rsidRPr="0011798F" w:rsidRDefault="006C5989" w:rsidP="001B6B4B">
            <w:pPr>
              <w:pStyle w:val="Standard"/>
              <w:jc w:val="both"/>
              <w:rPr>
                <w:rFonts w:cs="Times New Roman"/>
                <w:lang w:val="lv-LV"/>
              </w:rPr>
            </w:pPr>
            <w:r w:rsidRPr="0011798F">
              <w:rPr>
                <w:rFonts w:cs="Times New Roman"/>
                <w:lang w:val="lv-LV"/>
              </w:rPr>
              <w:t>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4F3DF6C" w14:textId="77777777" w:rsidR="006C5989" w:rsidRPr="0011798F" w:rsidRDefault="006C5989" w:rsidP="001B6B4B">
            <w:pPr>
              <w:pStyle w:val="Standard"/>
              <w:jc w:val="both"/>
              <w:rPr>
                <w:rFonts w:cs="Times New Roman"/>
                <w:bCs/>
                <w:lang w:val="lv-LV"/>
              </w:rPr>
            </w:pPr>
            <w:r w:rsidRPr="0011798F">
              <w:rPr>
                <w:rFonts w:cs="Times New Roman"/>
                <w:bCs/>
                <w:lang w:val="lv-LV"/>
              </w:rPr>
              <w:t>Aizsargķivere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CEE0D8"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D947133"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2C763E2"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064F8AFB" w14:textId="77777777" w:rsidR="006C5989" w:rsidRPr="0011798F" w:rsidRDefault="006C5989" w:rsidP="001B6B4B">
            <w:pPr>
              <w:pStyle w:val="Standard"/>
              <w:jc w:val="both"/>
              <w:rPr>
                <w:rFonts w:cs="Times New Roman"/>
                <w:lang w:val="lv-LV"/>
              </w:rPr>
            </w:pPr>
          </w:p>
        </w:tc>
      </w:tr>
      <w:tr w:rsidR="006C5989" w:rsidRPr="0011798F" w14:paraId="745D4308"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554995" w14:textId="77777777" w:rsidR="006C5989" w:rsidRPr="0011798F" w:rsidRDefault="006C5989" w:rsidP="001B6B4B">
            <w:pPr>
              <w:pStyle w:val="Standard"/>
              <w:jc w:val="both"/>
              <w:rPr>
                <w:rFonts w:cs="Times New Roman"/>
                <w:lang w:val="lv-LV"/>
              </w:rPr>
            </w:pPr>
            <w:r w:rsidRPr="0011798F">
              <w:rPr>
                <w:rFonts w:cs="Times New Roman"/>
                <w:lang w:val="lv-LV"/>
              </w:rPr>
              <w:t>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3F48CFC" w14:textId="77777777" w:rsidR="006C5989" w:rsidRPr="0011798F" w:rsidRDefault="006C5989" w:rsidP="001B6B4B">
            <w:pPr>
              <w:pStyle w:val="Standard"/>
              <w:jc w:val="both"/>
              <w:rPr>
                <w:rFonts w:cs="Times New Roman"/>
                <w:bCs/>
                <w:lang w:val="lv-LV"/>
              </w:rPr>
            </w:pPr>
            <w:proofErr w:type="spellStart"/>
            <w:r w:rsidRPr="0011798F">
              <w:rPr>
                <w:rFonts w:cs="Times New Roman"/>
                <w:bCs/>
                <w:lang w:val="lv-LV"/>
              </w:rPr>
              <w:t>Aizsargaustiņas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D14755"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2AA7308"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300BA3A5"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4991AB16" w14:textId="77777777" w:rsidR="006C5989" w:rsidRPr="0011798F" w:rsidRDefault="006C5989" w:rsidP="001B6B4B">
            <w:pPr>
              <w:pStyle w:val="Standard"/>
              <w:jc w:val="both"/>
              <w:rPr>
                <w:rFonts w:cs="Times New Roman"/>
                <w:lang w:val="lv-LV"/>
              </w:rPr>
            </w:pPr>
          </w:p>
        </w:tc>
      </w:tr>
      <w:tr w:rsidR="006C5989" w:rsidRPr="0011798F" w14:paraId="35CF1463"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47BB8B" w14:textId="55B804CD" w:rsidR="006C5989" w:rsidRPr="0011798F" w:rsidRDefault="009A4A0C" w:rsidP="001B6B4B">
            <w:pPr>
              <w:pStyle w:val="Standard"/>
              <w:jc w:val="both"/>
              <w:rPr>
                <w:rFonts w:cs="Times New Roman"/>
                <w:lang w:val="lv-LV"/>
              </w:rPr>
            </w:pPr>
            <w:r>
              <w:rPr>
                <w:rFonts w:cs="Times New Roman"/>
                <w:lang w:val="lv-LV"/>
              </w:rPr>
              <w:t>3</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BF2971E" w14:textId="14950884" w:rsidR="006C5989" w:rsidRPr="0011798F" w:rsidRDefault="006C5989" w:rsidP="001B6B4B">
            <w:pPr>
              <w:pStyle w:val="Standard"/>
              <w:jc w:val="both"/>
              <w:rPr>
                <w:rFonts w:cs="Times New Roman"/>
                <w:bCs/>
                <w:lang w:val="lv-LV"/>
              </w:rPr>
            </w:pPr>
            <w:r w:rsidRPr="0011798F">
              <w:rPr>
                <w:rFonts w:cs="Times New Roman"/>
                <w:bCs/>
                <w:lang w:val="lv-LV"/>
              </w:rPr>
              <w:t>Aizsargbrilles</w:t>
            </w:r>
            <w:r w:rsidR="00D20533">
              <w:rPr>
                <w:rFonts w:cs="Times New Roman"/>
                <w:bCs/>
                <w:lang w:val="lv-LV"/>
              </w:rPr>
              <w:t xml:space="preserve"> pieguļošas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9C28A6"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5D03E79"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0F97D74"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4E4E8848" w14:textId="77777777" w:rsidR="006C5989" w:rsidRPr="0011798F" w:rsidRDefault="006C5989" w:rsidP="001B6B4B">
            <w:pPr>
              <w:pStyle w:val="Standard"/>
              <w:jc w:val="both"/>
              <w:rPr>
                <w:rFonts w:cs="Times New Roman"/>
                <w:lang w:val="lv-LV"/>
              </w:rPr>
            </w:pPr>
          </w:p>
        </w:tc>
      </w:tr>
      <w:tr w:rsidR="006C5989" w:rsidRPr="0011798F" w14:paraId="4441EB9A"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4DF8D2" w14:textId="0F9CFEBF" w:rsidR="006C5989" w:rsidRPr="0011798F" w:rsidRDefault="009A4A0C" w:rsidP="001B6B4B">
            <w:pPr>
              <w:pStyle w:val="Standard"/>
              <w:jc w:val="both"/>
              <w:rPr>
                <w:rFonts w:cs="Times New Roman"/>
                <w:lang w:val="lv-LV"/>
              </w:rPr>
            </w:pPr>
            <w:r>
              <w:rPr>
                <w:rFonts w:cs="Times New Roman"/>
                <w:lang w:val="lv-LV"/>
              </w:rPr>
              <w:t>4</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E4F8ED8" w14:textId="467603FF" w:rsidR="006C5989" w:rsidRPr="0011798F" w:rsidRDefault="006C5989" w:rsidP="001B6B4B">
            <w:pPr>
              <w:pStyle w:val="Standard"/>
              <w:jc w:val="both"/>
              <w:rPr>
                <w:rFonts w:cs="Times New Roman"/>
                <w:bCs/>
                <w:lang w:val="lv-LV"/>
              </w:rPr>
            </w:pPr>
            <w:r w:rsidRPr="0011798F">
              <w:rPr>
                <w:rFonts w:cs="Times New Roman"/>
                <w:bCs/>
                <w:lang w:val="lv-LV"/>
              </w:rPr>
              <w:t>Aizsargbrilles</w:t>
            </w:r>
            <w:r w:rsidR="00D20533">
              <w:rPr>
                <w:rFonts w:cs="Times New Roman"/>
                <w:bCs/>
                <w:lang w:val="lv-LV"/>
              </w:rPr>
              <w:t xml:space="preserve"> nepieguļošas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27C64A"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9EEEC36"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4DE899AD"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6F5C5551" w14:textId="77777777" w:rsidR="006C5989" w:rsidRPr="0011798F" w:rsidRDefault="006C5989" w:rsidP="001B6B4B">
            <w:pPr>
              <w:pStyle w:val="Standard"/>
              <w:jc w:val="both"/>
              <w:rPr>
                <w:rFonts w:cs="Times New Roman"/>
                <w:lang w:val="lv-LV"/>
              </w:rPr>
            </w:pPr>
          </w:p>
        </w:tc>
      </w:tr>
      <w:tr w:rsidR="006C5989" w:rsidRPr="0011798F" w14:paraId="78E96173"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F8516E" w14:textId="14E5A9CD" w:rsidR="006C5989" w:rsidRPr="0011798F" w:rsidRDefault="009A4A0C" w:rsidP="001B6B4B">
            <w:pPr>
              <w:pStyle w:val="Standard"/>
              <w:jc w:val="both"/>
              <w:rPr>
                <w:rFonts w:cs="Times New Roman"/>
                <w:lang w:val="lv-LV"/>
              </w:rPr>
            </w:pPr>
            <w:r>
              <w:rPr>
                <w:rFonts w:cs="Times New Roman"/>
                <w:lang w:val="lv-LV"/>
              </w:rPr>
              <w:t>5</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458C4AC" w14:textId="77777777" w:rsidR="006C5989" w:rsidRPr="0011798F" w:rsidRDefault="006C5989" w:rsidP="001B6B4B">
            <w:pPr>
              <w:pStyle w:val="Standard"/>
              <w:jc w:val="both"/>
              <w:rPr>
                <w:rFonts w:cs="Times New Roman"/>
                <w:bCs/>
                <w:lang w:val="lv-LV"/>
              </w:rPr>
            </w:pPr>
            <w:r w:rsidRPr="0011798F">
              <w:rPr>
                <w:rFonts w:cs="Times New Roman"/>
                <w:bCs/>
                <w:lang w:val="lv-LV"/>
              </w:rPr>
              <w:t>Metinātāju brilles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7DE0E9"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42A3019"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218406AD"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6100DB49" w14:textId="77777777" w:rsidR="006C5989" w:rsidRPr="0011798F" w:rsidRDefault="006C5989" w:rsidP="001B6B4B">
            <w:pPr>
              <w:pStyle w:val="Standard"/>
              <w:jc w:val="both"/>
              <w:rPr>
                <w:rFonts w:cs="Times New Roman"/>
                <w:lang w:val="lv-LV"/>
              </w:rPr>
            </w:pPr>
          </w:p>
        </w:tc>
      </w:tr>
      <w:tr w:rsidR="006C5989" w:rsidRPr="0011798F" w14:paraId="4E8809C2"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4C6221" w14:textId="49AFCABB" w:rsidR="006C5989" w:rsidRPr="0011798F" w:rsidRDefault="009A4A0C" w:rsidP="001B6B4B">
            <w:pPr>
              <w:pStyle w:val="Standard"/>
              <w:jc w:val="both"/>
              <w:rPr>
                <w:rFonts w:cs="Times New Roman"/>
                <w:lang w:val="lv-LV"/>
              </w:rPr>
            </w:pPr>
            <w:r>
              <w:rPr>
                <w:rFonts w:cs="Times New Roman"/>
                <w:lang w:val="lv-LV"/>
              </w:rPr>
              <w:t>6</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95D4E74" w14:textId="77777777" w:rsidR="006C5989" w:rsidRPr="0011798F" w:rsidRDefault="006C5989" w:rsidP="001B6B4B">
            <w:pPr>
              <w:pStyle w:val="Standard"/>
              <w:jc w:val="both"/>
              <w:rPr>
                <w:rFonts w:cs="Times New Roman"/>
                <w:bCs/>
                <w:lang w:val="lv-LV"/>
              </w:rPr>
            </w:pPr>
            <w:r w:rsidRPr="0011798F">
              <w:rPr>
                <w:rFonts w:cs="Times New Roman"/>
                <w:bCs/>
                <w:lang w:val="lv-LV"/>
              </w:rPr>
              <w:t>Sejas aizsarga</w:t>
            </w:r>
          </w:p>
          <w:p w14:paraId="5B977009" w14:textId="77777777" w:rsidR="006C5989" w:rsidRPr="0011798F" w:rsidRDefault="006C5989" w:rsidP="001B6B4B">
            <w:pPr>
              <w:pStyle w:val="Standard"/>
              <w:jc w:val="both"/>
              <w:rPr>
                <w:rFonts w:cs="Times New Roman"/>
                <w:bCs/>
                <w:lang w:val="lv-LV"/>
              </w:rPr>
            </w:pPr>
            <w:r w:rsidRPr="0011798F">
              <w:rPr>
                <w:rFonts w:cs="Times New Roman"/>
                <w:bCs/>
                <w:lang w:val="lv-LV"/>
              </w:rPr>
              <w:t>turētājs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B1F670"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548197A"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4A0641A6"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6D115F75" w14:textId="77777777" w:rsidR="006C5989" w:rsidRPr="0011798F" w:rsidRDefault="006C5989" w:rsidP="001B6B4B">
            <w:pPr>
              <w:pStyle w:val="Standard"/>
              <w:jc w:val="both"/>
              <w:rPr>
                <w:rFonts w:cs="Times New Roman"/>
                <w:lang w:val="lv-LV"/>
              </w:rPr>
            </w:pPr>
          </w:p>
        </w:tc>
      </w:tr>
      <w:tr w:rsidR="006C5989" w:rsidRPr="0011798F" w14:paraId="62A41E75"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3EB33DD" w14:textId="780136AE" w:rsidR="006C5989" w:rsidRPr="0011798F" w:rsidRDefault="009A4A0C" w:rsidP="001B6B4B">
            <w:pPr>
              <w:pStyle w:val="Standard"/>
              <w:jc w:val="both"/>
              <w:rPr>
                <w:rFonts w:cs="Times New Roman"/>
                <w:lang w:val="lv-LV"/>
              </w:rPr>
            </w:pPr>
            <w:r>
              <w:rPr>
                <w:rFonts w:cs="Times New Roman"/>
                <w:lang w:val="lv-LV"/>
              </w:rPr>
              <w:t>7</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1317DB4" w14:textId="77777777" w:rsidR="006C5989" w:rsidRPr="0011798F" w:rsidRDefault="006C5989" w:rsidP="001B6B4B">
            <w:pPr>
              <w:pStyle w:val="Standard"/>
              <w:jc w:val="both"/>
              <w:rPr>
                <w:rFonts w:cs="Times New Roman"/>
                <w:bCs/>
                <w:lang w:val="lv-LV"/>
              </w:rPr>
            </w:pPr>
            <w:r w:rsidRPr="0011798F">
              <w:rPr>
                <w:rFonts w:cs="Times New Roman"/>
                <w:bCs/>
                <w:lang w:val="lv-LV"/>
              </w:rPr>
              <w:t>Sejas vairogs</w:t>
            </w:r>
          </w:p>
          <w:p w14:paraId="62B022C1" w14:textId="77777777" w:rsidR="006C5989" w:rsidRPr="0011798F" w:rsidRDefault="006C5989" w:rsidP="001B6B4B">
            <w:pPr>
              <w:pStyle w:val="Standard"/>
              <w:jc w:val="both"/>
              <w:rPr>
                <w:rFonts w:cs="Times New Roman"/>
                <w:bCs/>
                <w:lang w:val="lv-LV"/>
              </w:rPr>
            </w:pPr>
            <w:r w:rsidRPr="0011798F">
              <w:rPr>
                <w:rFonts w:cs="Times New Roman"/>
                <w:bCs/>
                <w:lang w:val="lv-LV"/>
              </w:rPr>
              <w:t>polikarbonāta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322114"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02BCED7"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7BAAC806"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61C877AD" w14:textId="77777777" w:rsidR="006C5989" w:rsidRPr="0011798F" w:rsidRDefault="006C5989" w:rsidP="001B6B4B">
            <w:pPr>
              <w:pStyle w:val="Standard"/>
              <w:jc w:val="both"/>
              <w:rPr>
                <w:rFonts w:cs="Times New Roman"/>
                <w:lang w:val="lv-LV"/>
              </w:rPr>
            </w:pPr>
          </w:p>
        </w:tc>
      </w:tr>
      <w:tr w:rsidR="006C5989" w:rsidRPr="0011798F" w14:paraId="1BB36D35"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315CF3" w14:textId="619BADBD" w:rsidR="006C5989" w:rsidRPr="0011798F" w:rsidRDefault="009A4A0C" w:rsidP="001B6B4B">
            <w:pPr>
              <w:pStyle w:val="Standard"/>
              <w:jc w:val="both"/>
              <w:rPr>
                <w:rFonts w:cs="Times New Roman"/>
                <w:lang w:val="lv-LV"/>
              </w:rPr>
            </w:pPr>
            <w:r>
              <w:rPr>
                <w:rFonts w:cs="Times New Roman"/>
                <w:lang w:val="lv-LV"/>
              </w:rPr>
              <w:t>8</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9C7A613" w14:textId="77777777" w:rsidR="006C5989" w:rsidRPr="0011798F" w:rsidRDefault="006C5989" w:rsidP="001B6B4B">
            <w:pPr>
              <w:pStyle w:val="Standard"/>
              <w:jc w:val="both"/>
              <w:rPr>
                <w:rFonts w:cs="Times New Roman"/>
                <w:bCs/>
                <w:lang w:val="lv-LV"/>
              </w:rPr>
            </w:pPr>
            <w:r w:rsidRPr="0011798F">
              <w:rPr>
                <w:rFonts w:cs="Times New Roman"/>
                <w:bCs/>
                <w:lang w:val="lv-LV"/>
              </w:rPr>
              <w:t>Sejas vairogs sietiņš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3B11E6"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42A8D15"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0F732118"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4EC94D9D" w14:textId="77777777" w:rsidR="006C5989" w:rsidRPr="0011798F" w:rsidRDefault="006C5989" w:rsidP="001B6B4B">
            <w:pPr>
              <w:pStyle w:val="Standard"/>
              <w:jc w:val="both"/>
              <w:rPr>
                <w:rFonts w:cs="Times New Roman"/>
                <w:lang w:val="lv-LV"/>
              </w:rPr>
            </w:pPr>
          </w:p>
        </w:tc>
      </w:tr>
      <w:tr w:rsidR="006C5989" w:rsidRPr="0011798F" w14:paraId="6E2EF2F0"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7156AE" w14:textId="2C6527AB" w:rsidR="006C5989" w:rsidRPr="0011798F" w:rsidRDefault="009A4A0C" w:rsidP="001B6B4B">
            <w:pPr>
              <w:pStyle w:val="Standard"/>
              <w:jc w:val="both"/>
              <w:rPr>
                <w:rFonts w:cs="Times New Roman"/>
                <w:lang w:val="lv-LV"/>
              </w:rPr>
            </w:pPr>
            <w:r>
              <w:rPr>
                <w:rFonts w:cs="Times New Roman"/>
                <w:lang w:val="lv-LV"/>
              </w:rPr>
              <w:t>9</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017358B" w14:textId="77777777" w:rsidR="006C5989" w:rsidRPr="0011798F" w:rsidRDefault="006C5989" w:rsidP="001B6B4B">
            <w:pPr>
              <w:pStyle w:val="Standard"/>
              <w:jc w:val="both"/>
              <w:rPr>
                <w:rFonts w:cs="Times New Roman"/>
                <w:bCs/>
                <w:lang w:val="lv-LV"/>
              </w:rPr>
            </w:pPr>
            <w:proofErr w:type="spellStart"/>
            <w:r w:rsidRPr="0011798F">
              <w:rPr>
                <w:rFonts w:cs="Times New Roman"/>
                <w:bCs/>
                <w:lang w:val="lv-LV"/>
              </w:rPr>
              <w:t>Pusmaska</w:t>
            </w:r>
            <w:proofErr w:type="spellEnd"/>
            <w:r w:rsidRPr="0011798F">
              <w:rPr>
                <w:rFonts w:cs="Times New Roman"/>
                <w:bCs/>
                <w:lang w:val="lv-LV"/>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DD149"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102DBC6"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25B6173E"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55A676F8" w14:textId="77777777" w:rsidR="006C5989" w:rsidRPr="0011798F" w:rsidRDefault="006C5989" w:rsidP="001B6B4B">
            <w:pPr>
              <w:pStyle w:val="Standard"/>
              <w:jc w:val="both"/>
              <w:rPr>
                <w:rFonts w:cs="Times New Roman"/>
                <w:lang w:val="lv-LV"/>
              </w:rPr>
            </w:pPr>
          </w:p>
        </w:tc>
      </w:tr>
      <w:tr w:rsidR="006C5989" w:rsidRPr="0011798F" w14:paraId="4E446296"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2AE224" w14:textId="3FAF9633" w:rsidR="006C5989" w:rsidRPr="0011798F" w:rsidRDefault="006C5989" w:rsidP="001B6B4B">
            <w:pPr>
              <w:pStyle w:val="Standard"/>
              <w:jc w:val="both"/>
              <w:rPr>
                <w:rFonts w:cs="Times New Roman"/>
                <w:lang w:val="lv-LV"/>
              </w:rPr>
            </w:pPr>
            <w:r w:rsidRPr="0011798F">
              <w:rPr>
                <w:rFonts w:cs="Times New Roman"/>
                <w:lang w:val="lv-LV"/>
              </w:rPr>
              <w:t>1</w:t>
            </w:r>
            <w:r w:rsidR="009A4A0C">
              <w:rPr>
                <w:rFonts w:cs="Times New Roman"/>
                <w:lang w:val="lv-LV"/>
              </w:rPr>
              <w:t>0</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A3249C7" w14:textId="77777777" w:rsidR="006C5989" w:rsidRPr="0011798F" w:rsidRDefault="006C5989" w:rsidP="001B6B4B">
            <w:pPr>
              <w:pStyle w:val="Standard"/>
              <w:jc w:val="both"/>
              <w:rPr>
                <w:rFonts w:cs="Times New Roman"/>
                <w:bCs/>
                <w:lang w:val="lv-LV"/>
              </w:rPr>
            </w:pPr>
            <w:r w:rsidRPr="0011798F">
              <w:rPr>
                <w:rFonts w:cs="Times New Roman"/>
                <w:bCs/>
                <w:lang w:val="lv-LV"/>
              </w:rPr>
              <w:t xml:space="preserve">Gāzes filtrs </w:t>
            </w:r>
          </w:p>
          <w:p w14:paraId="76455B2A" w14:textId="77777777" w:rsidR="006C5989" w:rsidRPr="0011798F" w:rsidRDefault="006C5989" w:rsidP="001B6B4B">
            <w:pPr>
              <w:pStyle w:val="Standard"/>
              <w:jc w:val="both"/>
              <w:rPr>
                <w:rFonts w:cs="Times New Roman"/>
                <w:bCs/>
                <w:lang w:val="lv-LV"/>
              </w:rPr>
            </w:pPr>
            <w:proofErr w:type="spellStart"/>
            <w:r w:rsidRPr="0011798F">
              <w:rPr>
                <w:rFonts w:cs="Times New Roman"/>
                <w:bCs/>
                <w:lang w:val="lv-LV"/>
              </w:rPr>
              <w:t>pusmaskai</w:t>
            </w:r>
            <w:proofErr w:type="spellEnd"/>
            <w:r w:rsidRPr="0011798F">
              <w:rPr>
                <w:rFonts w:cs="Times New Roman"/>
                <w:bCs/>
                <w:lang w:val="lv-LV"/>
              </w:rPr>
              <w:t xml:space="preserve"> un</w:t>
            </w:r>
          </w:p>
          <w:p w14:paraId="5DC74E78" w14:textId="77777777" w:rsidR="006C5989" w:rsidRPr="0011798F" w:rsidRDefault="006C5989" w:rsidP="001B6B4B">
            <w:pPr>
              <w:pStyle w:val="Standard"/>
              <w:jc w:val="both"/>
              <w:rPr>
                <w:rFonts w:cs="Times New Roman"/>
                <w:bCs/>
                <w:lang w:val="lv-LV"/>
              </w:rPr>
            </w:pPr>
            <w:r w:rsidRPr="0011798F">
              <w:rPr>
                <w:rFonts w:cs="Times New Roman"/>
                <w:bCs/>
                <w:lang w:val="lv-LV"/>
              </w:rPr>
              <w:t>gāzmaskai</w:t>
            </w:r>
            <w:r w:rsidR="00C57D59" w:rsidRPr="0011798F">
              <w:rPr>
                <w:rFonts w:cs="Times New Roman"/>
                <w:bCs/>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1A474E"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52E62E4"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5F94795A"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5E005832" w14:textId="77777777" w:rsidR="006C5989" w:rsidRPr="0011798F" w:rsidRDefault="006C5989" w:rsidP="001B6B4B">
            <w:pPr>
              <w:pStyle w:val="Standard"/>
              <w:jc w:val="both"/>
              <w:rPr>
                <w:rFonts w:cs="Times New Roman"/>
                <w:lang w:val="lv-LV"/>
              </w:rPr>
            </w:pPr>
          </w:p>
        </w:tc>
      </w:tr>
      <w:tr w:rsidR="006C5989" w:rsidRPr="0011798F" w14:paraId="5725DB1E"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086E7F7" w14:textId="4E21FC84" w:rsidR="006C5989" w:rsidRPr="0011798F" w:rsidRDefault="006C5989" w:rsidP="001B6B4B">
            <w:pPr>
              <w:pStyle w:val="Standard"/>
              <w:jc w:val="both"/>
              <w:rPr>
                <w:rFonts w:cs="Times New Roman"/>
                <w:lang w:val="lv-LV"/>
              </w:rPr>
            </w:pPr>
            <w:r w:rsidRPr="0011798F">
              <w:rPr>
                <w:rFonts w:cs="Times New Roman"/>
                <w:lang w:val="lv-LV"/>
              </w:rPr>
              <w:t>1</w:t>
            </w:r>
            <w:r w:rsidR="009A4A0C">
              <w:rPr>
                <w:rFonts w:cs="Times New Roman"/>
                <w:lang w:val="lv-LV"/>
              </w:rPr>
              <w:t>1</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27DAF8B" w14:textId="77777777" w:rsidR="006C5989" w:rsidRPr="0011798F" w:rsidRDefault="006C5989" w:rsidP="001B6B4B">
            <w:pPr>
              <w:pStyle w:val="Standard"/>
              <w:jc w:val="both"/>
              <w:rPr>
                <w:rFonts w:cs="Times New Roman"/>
                <w:bCs/>
                <w:lang w:val="lv-LV"/>
              </w:rPr>
            </w:pPr>
            <w:r w:rsidRPr="0011798F">
              <w:rPr>
                <w:rFonts w:cs="Times New Roman"/>
                <w:bCs/>
                <w:lang w:val="lv-LV"/>
              </w:rPr>
              <w:t>Putekļu filtrs (pāris)</w:t>
            </w:r>
            <w:r w:rsidRPr="0011798F">
              <w:rPr>
                <w:rFonts w:cs="Times New Roman"/>
                <w:bCs/>
                <w:color w:val="FF0000"/>
                <w:lang w:val="lv-LV"/>
              </w:rPr>
              <w:t xml:space="preserve"> </w:t>
            </w:r>
            <w:proofErr w:type="spellStart"/>
            <w:r w:rsidRPr="0011798F">
              <w:rPr>
                <w:rFonts w:cs="Times New Roman"/>
                <w:bCs/>
                <w:lang w:val="lv-LV"/>
              </w:rPr>
              <w:t>pusmaskai</w:t>
            </w:r>
            <w:proofErr w:type="spellEnd"/>
            <w:r w:rsidRPr="0011798F">
              <w:rPr>
                <w:rFonts w:cs="Times New Roman"/>
                <w:bCs/>
                <w:lang w:val="lv-LV"/>
              </w:rPr>
              <w:t xml:space="preserve"> un</w:t>
            </w:r>
          </w:p>
          <w:p w14:paraId="6AC445E7" w14:textId="46AF0AC2" w:rsidR="006C5989" w:rsidRPr="0011798F" w:rsidRDefault="006C5989" w:rsidP="001B6B4B">
            <w:pPr>
              <w:pStyle w:val="Standard"/>
              <w:jc w:val="both"/>
              <w:rPr>
                <w:rFonts w:cs="Times New Roman"/>
                <w:bCs/>
                <w:lang w:val="lv-LV"/>
              </w:rPr>
            </w:pPr>
            <w:r w:rsidRPr="0011798F">
              <w:rPr>
                <w:rFonts w:cs="Times New Roman"/>
                <w:bCs/>
                <w:lang w:val="lv-LV"/>
              </w:rPr>
              <w:t>Gāzmaskai P</w:t>
            </w:r>
            <w:r w:rsidR="0083721F">
              <w:rPr>
                <w:rFonts w:cs="Times New Roman"/>
                <w:bCs/>
                <w:lang w:val="lv-LV"/>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BAAA07"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21992CE"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6A21AE84"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2930FB4F" w14:textId="77777777" w:rsidR="006C5989" w:rsidRPr="0011798F" w:rsidRDefault="006C5989" w:rsidP="001B6B4B">
            <w:pPr>
              <w:pStyle w:val="Standard"/>
              <w:jc w:val="both"/>
              <w:rPr>
                <w:rFonts w:cs="Times New Roman"/>
                <w:lang w:val="lv-LV"/>
              </w:rPr>
            </w:pPr>
          </w:p>
        </w:tc>
      </w:tr>
      <w:tr w:rsidR="006C5989" w:rsidRPr="0011798F" w14:paraId="2A8962F9"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5767513" w14:textId="08E13391" w:rsidR="006C5989" w:rsidRPr="0011798F" w:rsidRDefault="006C5989" w:rsidP="001B6B4B">
            <w:pPr>
              <w:pStyle w:val="Standard"/>
              <w:jc w:val="both"/>
              <w:rPr>
                <w:rFonts w:cs="Times New Roman"/>
                <w:lang w:val="lv-LV"/>
              </w:rPr>
            </w:pPr>
            <w:r w:rsidRPr="0011798F">
              <w:rPr>
                <w:rFonts w:cs="Times New Roman"/>
                <w:lang w:val="lv-LV"/>
              </w:rPr>
              <w:t>1</w:t>
            </w:r>
            <w:r w:rsidR="009A4A0C">
              <w:rPr>
                <w:rFonts w:cs="Times New Roman"/>
                <w:lang w:val="lv-LV"/>
              </w:rPr>
              <w:t>2</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C764E1F" w14:textId="77777777" w:rsidR="006C5989" w:rsidRPr="0011798F" w:rsidRDefault="006C5989" w:rsidP="001B6B4B">
            <w:pPr>
              <w:pStyle w:val="Standard"/>
              <w:jc w:val="both"/>
              <w:rPr>
                <w:rFonts w:cs="Times New Roman"/>
                <w:bCs/>
                <w:lang w:val="lv-LV"/>
              </w:rPr>
            </w:pPr>
            <w:r w:rsidRPr="0011798F">
              <w:rPr>
                <w:rFonts w:cs="Times New Roman"/>
                <w:bCs/>
                <w:lang w:val="lv-LV"/>
              </w:rPr>
              <w:t xml:space="preserve">Gāzmaska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9FA42C"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46A0C91"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0370F5B0"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1F8E20B4" w14:textId="77777777" w:rsidR="006C5989" w:rsidRPr="0011798F" w:rsidRDefault="006C5989" w:rsidP="001B6B4B">
            <w:pPr>
              <w:pStyle w:val="Standard"/>
              <w:jc w:val="both"/>
              <w:rPr>
                <w:rFonts w:cs="Times New Roman"/>
                <w:lang w:val="lv-LV"/>
              </w:rPr>
            </w:pPr>
          </w:p>
        </w:tc>
      </w:tr>
      <w:tr w:rsidR="006C5989" w:rsidRPr="0011798F" w14:paraId="0E8915B8"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A6AC2B" w14:textId="4283EC76" w:rsidR="006C5989" w:rsidRPr="0011798F" w:rsidRDefault="006C5989" w:rsidP="001B6B4B">
            <w:pPr>
              <w:pStyle w:val="Standard"/>
              <w:jc w:val="both"/>
              <w:rPr>
                <w:rFonts w:cs="Times New Roman"/>
                <w:lang w:val="lv-LV"/>
              </w:rPr>
            </w:pPr>
            <w:r w:rsidRPr="0011798F">
              <w:rPr>
                <w:rFonts w:cs="Times New Roman"/>
                <w:lang w:val="lv-LV"/>
              </w:rPr>
              <w:t>1</w:t>
            </w:r>
            <w:r w:rsidR="009A4A0C">
              <w:rPr>
                <w:rFonts w:cs="Times New Roman"/>
                <w:lang w:val="lv-LV"/>
              </w:rPr>
              <w:t>3</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C27D2EC" w14:textId="7D3D72DA" w:rsidR="006C5989" w:rsidRPr="0011798F" w:rsidRDefault="00D20533" w:rsidP="001B6B4B">
            <w:pPr>
              <w:pStyle w:val="Standard"/>
              <w:jc w:val="both"/>
              <w:rPr>
                <w:rFonts w:cs="Times New Roman"/>
                <w:bCs/>
                <w:lang w:val="lv-LV"/>
              </w:rPr>
            </w:pPr>
            <w:r>
              <w:rPr>
                <w:rFonts w:cs="Times New Roman"/>
                <w:bCs/>
                <w:lang w:val="lv-LV"/>
              </w:rPr>
              <w:t>Metināšanas vairogs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397C0"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6718FCC"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DA64015"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0DF5173C" w14:textId="77777777" w:rsidR="006C5989" w:rsidRPr="0011798F" w:rsidRDefault="006C5989" w:rsidP="001B6B4B">
            <w:pPr>
              <w:pStyle w:val="Standard"/>
              <w:jc w:val="both"/>
              <w:rPr>
                <w:rFonts w:cs="Times New Roman"/>
                <w:lang w:val="lv-LV"/>
              </w:rPr>
            </w:pPr>
          </w:p>
        </w:tc>
      </w:tr>
      <w:tr w:rsidR="006C5989" w:rsidRPr="0011798F" w14:paraId="20AEE576"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C12DACF" w14:textId="5A1339D7" w:rsidR="006C5989" w:rsidRPr="0011798F" w:rsidRDefault="006C5989" w:rsidP="001B6B4B">
            <w:pPr>
              <w:pStyle w:val="Standard"/>
              <w:jc w:val="both"/>
              <w:rPr>
                <w:rFonts w:cs="Times New Roman"/>
                <w:lang w:val="lv-LV"/>
              </w:rPr>
            </w:pPr>
            <w:r w:rsidRPr="0011798F">
              <w:rPr>
                <w:rFonts w:cs="Times New Roman"/>
                <w:lang w:val="lv-LV"/>
              </w:rPr>
              <w:t>1</w:t>
            </w:r>
            <w:r w:rsidR="009A4A0C">
              <w:rPr>
                <w:rFonts w:cs="Times New Roman"/>
                <w:lang w:val="lv-LV"/>
              </w:rPr>
              <w:t>4</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A60FC0F" w14:textId="77777777" w:rsidR="006C5989" w:rsidRPr="0011798F" w:rsidRDefault="006C5989" w:rsidP="001B6B4B">
            <w:pPr>
              <w:pStyle w:val="Standard"/>
              <w:jc w:val="both"/>
              <w:rPr>
                <w:rFonts w:cs="Times New Roman"/>
                <w:bCs/>
                <w:lang w:val="lv-LV"/>
              </w:rPr>
            </w:pPr>
            <w:r w:rsidRPr="0011798F">
              <w:rPr>
                <w:rFonts w:cs="Times New Roman"/>
                <w:bCs/>
                <w:lang w:val="lv-LV"/>
              </w:rPr>
              <w:t>Respirators FFP1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B2A284"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1117E58"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3728A806"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2DC2AE8B" w14:textId="77777777" w:rsidR="006C5989" w:rsidRPr="0011798F" w:rsidRDefault="006C5989" w:rsidP="001B6B4B">
            <w:pPr>
              <w:pStyle w:val="Standard"/>
              <w:jc w:val="both"/>
              <w:rPr>
                <w:rFonts w:cs="Times New Roman"/>
                <w:lang w:val="lv-LV"/>
              </w:rPr>
            </w:pPr>
          </w:p>
        </w:tc>
      </w:tr>
      <w:tr w:rsidR="006C5989" w:rsidRPr="0011798F" w14:paraId="57AA944E"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0A5A6F9" w14:textId="2E9ED82E" w:rsidR="006C5989" w:rsidRPr="0011798F" w:rsidRDefault="006C5989" w:rsidP="001B6B4B">
            <w:pPr>
              <w:pStyle w:val="Standard"/>
              <w:jc w:val="both"/>
              <w:rPr>
                <w:rFonts w:cs="Times New Roman"/>
                <w:lang w:val="lv-LV"/>
              </w:rPr>
            </w:pPr>
            <w:r w:rsidRPr="0011798F">
              <w:rPr>
                <w:rFonts w:cs="Times New Roman"/>
                <w:lang w:val="lv-LV"/>
              </w:rPr>
              <w:t>1</w:t>
            </w:r>
            <w:r w:rsidR="009A4A0C">
              <w:rPr>
                <w:rFonts w:cs="Times New Roman"/>
                <w:lang w:val="lv-LV"/>
              </w:rPr>
              <w:t>5</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E0386C2" w14:textId="77777777" w:rsidR="006C5989" w:rsidRPr="0011798F" w:rsidRDefault="006C5989" w:rsidP="001B6B4B">
            <w:pPr>
              <w:pStyle w:val="Standard"/>
              <w:jc w:val="both"/>
              <w:rPr>
                <w:rFonts w:cs="Times New Roman"/>
                <w:bCs/>
                <w:lang w:val="lv-LV"/>
              </w:rPr>
            </w:pPr>
            <w:r w:rsidRPr="0011798F">
              <w:rPr>
                <w:rFonts w:cs="Times New Roman"/>
                <w:bCs/>
                <w:lang w:val="lv-LV"/>
              </w:rPr>
              <w:t>Respirators FFP2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559453"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627F171"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55666C38"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555276F6" w14:textId="77777777" w:rsidR="006C5989" w:rsidRPr="0011798F" w:rsidRDefault="006C5989" w:rsidP="001B6B4B">
            <w:pPr>
              <w:pStyle w:val="Standard"/>
              <w:jc w:val="both"/>
              <w:rPr>
                <w:rFonts w:cs="Times New Roman"/>
                <w:lang w:val="lv-LV"/>
              </w:rPr>
            </w:pPr>
          </w:p>
        </w:tc>
      </w:tr>
      <w:tr w:rsidR="006C5989" w:rsidRPr="0011798F" w14:paraId="125D6AB4"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498D2F" w14:textId="1ED825D8" w:rsidR="006C5989" w:rsidRPr="0011798F" w:rsidRDefault="00D20533" w:rsidP="001B6B4B">
            <w:pPr>
              <w:pStyle w:val="Standard"/>
              <w:jc w:val="both"/>
              <w:rPr>
                <w:rFonts w:cs="Times New Roman"/>
                <w:lang w:val="lv-LV"/>
              </w:rPr>
            </w:pPr>
            <w:r>
              <w:rPr>
                <w:rFonts w:cs="Times New Roman"/>
                <w:lang w:val="lv-LV"/>
              </w:rPr>
              <w:t>1</w:t>
            </w:r>
            <w:r w:rsidR="009A4A0C">
              <w:rPr>
                <w:rFonts w:cs="Times New Roman"/>
                <w:lang w:val="lv-LV"/>
              </w:rPr>
              <w:t>6</w:t>
            </w:r>
            <w:r>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4BA11DA" w14:textId="5CDB4799" w:rsidR="006C5989" w:rsidRPr="0011798F" w:rsidRDefault="006C5989" w:rsidP="001B6B4B">
            <w:pPr>
              <w:pStyle w:val="Standard"/>
              <w:jc w:val="both"/>
              <w:rPr>
                <w:rFonts w:cs="Times New Roman"/>
                <w:bCs/>
                <w:lang w:val="lv-LV"/>
              </w:rPr>
            </w:pPr>
            <w:r w:rsidRPr="0011798F">
              <w:rPr>
                <w:rFonts w:cs="Times New Roman"/>
                <w:bCs/>
                <w:lang w:val="lv-LV"/>
              </w:rPr>
              <w:t>Ziemas cimdi (</w:t>
            </w:r>
            <w:r w:rsidR="00D20533">
              <w:rPr>
                <w:rFonts w:cs="Times New Roman"/>
                <w:bCs/>
                <w:lang w:val="lv-LV"/>
              </w:rPr>
              <w:t>no ādas aizvietotāja ar silto oderi</w:t>
            </w:r>
            <w:r w:rsidRPr="0011798F">
              <w:rPr>
                <w:rFonts w:cs="Times New Roman"/>
                <w:bCs/>
                <w:lang w:val="lv-LV"/>
              </w:rPr>
              <w:t>)</w:t>
            </w:r>
            <w:r w:rsidR="00C57D59" w:rsidRPr="0011798F">
              <w:rPr>
                <w:rFonts w:cs="Times New Roman"/>
                <w:bCs/>
                <w:lang w:val="lv-LV"/>
              </w:rPr>
              <w:t xml:space="preserve"> </w:t>
            </w:r>
            <w:r w:rsidR="0083721F">
              <w:rPr>
                <w:rFonts w:cs="Times New Roman"/>
                <w:bCs/>
                <w:lang w:val="lv-LV"/>
              </w:rPr>
              <w:t xml:space="preserve">2221 </w:t>
            </w:r>
            <w:r w:rsidR="00C57D59" w:rsidRPr="0011798F">
              <w:rPr>
                <w:rFonts w:cs="Times New Roman"/>
                <w:bCs/>
                <w:lang w:val="lv-LV"/>
              </w:rPr>
              <w:t>(pāris)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4BA080"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D593335"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520E3086"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05686E55" w14:textId="77777777" w:rsidR="006C5989" w:rsidRPr="0011798F" w:rsidRDefault="006C5989" w:rsidP="001B6B4B">
            <w:pPr>
              <w:pStyle w:val="Standard"/>
              <w:jc w:val="both"/>
              <w:rPr>
                <w:rFonts w:cs="Times New Roman"/>
                <w:lang w:val="lv-LV"/>
              </w:rPr>
            </w:pPr>
          </w:p>
        </w:tc>
      </w:tr>
      <w:tr w:rsidR="006C5989" w:rsidRPr="0011798F" w14:paraId="703CD568"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D33B3B" w14:textId="65308DBB" w:rsidR="006C5989" w:rsidRPr="0011798F" w:rsidRDefault="00D20533" w:rsidP="001B6B4B">
            <w:pPr>
              <w:pStyle w:val="Standard"/>
              <w:jc w:val="both"/>
              <w:rPr>
                <w:rFonts w:cs="Times New Roman"/>
                <w:lang w:val="lv-LV"/>
              </w:rPr>
            </w:pPr>
            <w:r>
              <w:rPr>
                <w:rFonts w:cs="Times New Roman"/>
                <w:lang w:val="lv-LV"/>
              </w:rPr>
              <w:t>1</w:t>
            </w:r>
            <w:r w:rsidR="009A4A0C">
              <w:rPr>
                <w:rFonts w:cs="Times New Roman"/>
                <w:lang w:val="lv-LV"/>
              </w:rPr>
              <w:t>7</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69416FB" w14:textId="3CB0937B" w:rsidR="006C5989" w:rsidRPr="0011798F" w:rsidRDefault="004500F8" w:rsidP="001B6B4B">
            <w:pPr>
              <w:pStyle w:val="Standard"/>
              <w:jc w:val="both"/>
              <w:rPr>
                <w:rFonts w:cs="Times New Roman"/>
                <w:bCs/>
                <w:lang w:val="lv-LV"/>
              </w:rPr>
            </w:pPr>
            <w:r>
              <w:rPr>
                <w:rFonts w:cs="Times New Roman"/>
                <w:bCs/>
                <w:lang w:val="lv-LV"/>
              </w:rPr>
              <w:t>C</w:t>
            </w:r>
            <w:bookmarkStart w:id="27" w:name="_GoBack"/>
            <w:bookmarkEnd w:id="27"/>
            <w:r w:rsidR="006C5989" w:rsidRPr="0011798F">
              <w:rPr>
                <w:rFonts w:cs="Times New Roman"/>
                <w:bCs/>
                <w:lang w:val="lv-LV"/>
              </w:rPr>
              <w:t xml:space="preserve">imdi </w:t>
            </w:r>
            <w:r w:rsidR="0083721F" w:rsidRPr="0011798F">
              <w:rPr>
                <w:rFonts w:cs="Times New Roman"/>
                <w:bCs/>
                <w:lang w:val="lv-LV"/>
              </w:rPr>
              <w:t>(</w:t>
            </w:r>
            <w:r w:rsidR="0083721F">
              <w:rPr>
                <w:rFonts w:cs="Times New Roman"/>
                <w:bCs/>
                <w:lang w:val="lv-LV"/>
              </w:rPr>
              <w:t>no ādas aizvietotāja ar silto oderi)</w:t>
            </w:r>
            <w:r w:rsidR="0083721F" w:rsidRPr="0011798F">
              <w:rPr>
                <w:rFonts w:cs="Times New Roman"/>
                <w:bCs/>
                <w:lang w:val="lv-LV"/>
              </w:rPr>
              <w:t xml:space="preserve"> </w:t>
            </w:r>
            <w:r w:rsidR="006C5989" w:rsidRPr="0011798F">
              <w:rPr>
                <w:rFonts w:cs="Times New Roman"/>
                <w:bCs/>
                <w:lang w:val="lv-LV"/>
              </w:rPr>
              <w:t>22</w:t>
            </w:r>
            <w:r w:rsidR="0083721F">
              <w:rPr>
                <w:rFonts w:cs="Times New Roman"/>
                <w:bCs/>
                <w:lang w:val="lv-LV"/>
              </w:rPr>
              <w:t>3</w:t>
            </w:r>
            <w:r w:rsidR="006C5989" w:rsidRPr="0011798F">
              <w:rPr>
                <w:rFonts w:cs="Times New Roman"/>
                <w:bCs/>
                <w:lang w:val="lv-LV"/>
              </w:rPr>
              <w:t>1</w:t>
            </w:r>
            <w:r w:rsidR="00C57D59" w:rsidRPr="0011798F">
              <w:rPr>
                <w:rFonts w:cs="Times New Roman"/>
                <w:bCs/>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427F24"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4144765"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0903B3D4"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6E168017" w14:textId="77777777" w:rsidR="006C5989" w:rsidRPr="0011798F" w:rsidRDefault="006C5989" w:rsidP="001B6B4B">
            <w:pPr>
              <w:pStyle w:val="Standard"/>
              <w:jc w:val="both"/>
              <w:rPr>
                <w:rFonts w:cs="Times New Roman"/>
                <w:lang w:val="lv-LV"/>
              </w:rPr>
            </w:pPr>
          </w:p>
        </w:tc>
      </w:tr>
      <w:tr w:rsidR="006C5989" w:rsidRPr="0011798F" w14:paraId="21C9E301"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8D3FC14" w14:textId="12BA3CF7" w:rsidR="006C5989" w:rsidRPr="0011798F" w:rsidRDefault="0083721F" w:rsidP="001B6B4B">
            <w:pPr>
              <w:pStyle w:val="Standard"/>
              <w:jc w:val="both"/>
              <w:rPr>
                <w:rFonts w:cs="Times New Roman"/>
                <w:lang w:val="lv-LV"/>
              </w:rPr>
            </w:pPr>
            <w:r>
              <w:rPr>
                <w:rFonts w:cs="Times New Roman"/>
                <w:lang w:val="lv-LV"/>
              </w:rPr>
              <w:t>1</w:t>
            </w:r>
            <w:r w:rsidR="009A4A0C">
              <w:rPr>
                <w:rFonts w:cs="Times New Roman"/>
                <w:lang w:val="lv-LV"/>
              </w:rPr>
              <w:t>8</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77A6A80" w14:textId="4C708DE4" w:rsidR="006C5989" w:rsidRPr="0011798F" w:rsidRDefault="006C5989" w:rsidP="001B6B4B">
            <w:pPr>
              <w:pStyle w:val="Standard"/>
              <w:jc w:val="both"/>
              <w:rPr>
                <w:rFonts w:cs="Times New Roman"/>
                <w:bCs/>
                <w:lang w:val="lv-LV"/>
              </w:rPr>
            </w:pPr>
            <w:r w:rsidRPr="0011798F">
              <w:rPr>
                <w:rFonts w:cs="Times New Roman"/>
                <w:bCs/>
                <w:lang w:val="lv-LV"/>
              </w:rPr>
              <w:t>Ziemas cimdi ar</w:t>
            </w:r>
            <w:r w:rsidR="0083721F">
              <w:rPr>
                <w:rFonts w:cs="Times New Roman"/>
                <w:bCs/>
                <w:lang w:val="lv-LV"/>
              </w:rPr>
              <w:t xml:space="preserve"> PVC pārklājumu un silto</w:t>
            </w:r>
          </w:p>
          <w:p w14:paraId="1E54852C" w14:textId="77777777" w:rsidR="006C5989" w:rsidRPr="0011798F" w:rsidRDefault="006C5989" w:rsidP="001B6B4B">
            <w:pPr>
              <w:pStyle w:val="Standard"/>
              <w:jc w:val="both"/>
              <w:rPr>
                <w:rFonts w:cs="Times New Roman"/>
                <w:bCs/>
                <w:lang w:val="lv-LV"/>
              </w:rPr>
            </w:pPr>
            <w:r w:rsidRPr="0011798F">
              <w:rPr>
                <w:rFonts w:cs="Times New Roman"/>
                <w:bCs/>
                <w:lang w:val="lv-LV"/>
              </w:rPr>
              <w:t>oderi. (</w:t>
            </w:r>
            <w:proofErr w:type="spellStart"/>
            <w:r w:rsidRPr="0011798F">
              <w:rPr>
                <w:rFonts w:cs="Times New Roman"/>
                <w:bCs/>
                <w:lang w:val="lv-LV"/>
              </w:rPr>
              <w:t>vinila</w:t>
            </w:r>
            <w:proofErr w:type="spellEnd"/>
            <w:r w:rsidRPr="0011798F">
              <w:rPr>
                <w:rFonts w:cs="Times New Roman"/>
                <w:bCs/>
                <w:lang w:val="lv-LV"/>
              </w:rPr>
              <w:t>)</w:t>
            </w:r>
            <w:r w:rsidR="00C57D59" w:rsidRPr="0011798F">
              <w:rPr>
                <w:rFonts w:cs="Times New Roman"/>
                <w:bCs/>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85A634"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145DBBA"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300B494F"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C083444" w14:textId="77777777" w:rsidR="006C5989" w:rsidRPr="0011798F" w:rsidRDefault="006C5989" w:rsidP="001B6B4B">
            <w:pPr>
              <w:pStyle w:val="Standard"/>
              <w:jc w:val="both"/>
              <w:rPr>
                <w:rFonts w:cs="Times New Roman"/>
                <w:lang w:val="lv-LV"/>
              </w:rPr>
            </w:pPr>
          </w:p>
        </w:tc>
      </w:tr>
      <w:tr w:rsidR="006C5989" w:rsidRPr="0011798F" w14:paraId="512F9DA6"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167015" w14:textId="0DC19724" w:rsidR="006C5989" w:rsidRPr="0011798F" w:rsidRDefault="009A4A0C" w:rsidP="001B6B4B">
            <w:pPr>
              <w:pStyle w:val="Standard"/>
              <w:jc w:val="both"/>
              <w:rPr>
                <w:rFonts w:cs="Times New Roman"/>
                <w:lang w:val="lv-LV"/>
              </w:rPr>
            </w:pPr>
            <w:r>
              <w:rPr>
                <w:rFonts w:cs="Times New Roman"/>
                <w:lang w:val="lv-LV"/>
              </w:rPr>
              <w:t>19</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CD6C3D9" w14:textId="64BFA34D" w:rsidR="006C5989" w:rsidRPr="0011798F" w:rsidRDefault="0083721F" w:rsidP="001B6B4B">
            <w:pPr>
              <w:pStyle w:val="Standard"/>
              <w:jc w:val="both"/>
              <w:rPr>
                <w:rFonts w:cs="Times New Roman"/>
                <w:bCs/>
                <w:lang w:val="lv-LV"/>
              </w:rPr>
            </w:pPr>
            <w:r>
              <w:rPr>
                <w:rFonts w:cs="Times New Roman"/>
                <w:bCs/>
                <w:lang w:val="lv-LV"/>
              </w:rPr>
              <w:t>Cimdi zamšādas</w:t>
            </w:r>
            <w:r w:rsidR="006C5989" w:rsidRPr="0011798F">
              <w:rPr>
                <w:rFonts w:cs="Times New Roman"/>
                <w:bCs/>
                <w:lang w:val="lv-LV"/>
              </w:rPr>
              <w:t xml:space="preserve"> </w:t>
            </w:r>
            <w:r>
              <w:rPr>
                <w:rFonts w:cs="Times New Roman"/>
                <w:bCs/>
                <w:lang w:val="lv-LV"/>
              </w:rPr>
              <w:t>3143</w:t>
            </w:r>
            <w:r w:rsidR="00C57D59" w:rsidRPr="0011798F">
              <w:rPr>
                <w:rFonts w:cs="Times New Roman"/>
                <w:bCs/>
                <w:lang w:val="lv-LV"/>
              </w:rPr>
              <w:t xml:space="preserve"> </w:t>
            </w:r>
            <w:r w:rsidR="00C57D59" w:rsidRPr="0011798F">
              <w:rPr>
                <w:rFonts w:cs="Times New Roman"/>
                <w:bCs/>
                <w:lang w:val="lv-LV"/>
              </w:rPr>
              <w:lastRenderedPageBreak/>
              <w:t>(pāris)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243D16"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7486C5B"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5071A018"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217AC09" w14:textId="77777777" w:rsidR="006C5989" w:rsidRPr="0011798F" w:rsidRDefault="006C5989" w:rsidP="001B6B4B">
            <w:pPr>
              <w:pStyle w:val="Standard"/>
              <w:jc w:val="both"/>
              <w:rPr>
                <w:rFonts w:cs="Times New Roman"/>
                <w:lang w:val="lv-LV"/>
              </w:rPr>
            </w:pPr>
          </w:p>
        </w:tc>
      </w:tr>
      <w:tr w:rsidR="006C5989" w:rsidRPr="0011798F" w14:paraId="6002BE30"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6865ABB" w14:textId="56CFF786" w:rsidR="006C5989" w:rsidRPr="0011798F" w:rsidRDefault="006C5989" w:rsidP="001B6B4B">
            <w:pPr>
              <w:pStyle w:val="Standard"/>
              <w:jc w:val="both"/>
              <w:rPr>
                <w:rFonts w:cs="Times New Roman"/>
                <w:lang w:val="lv-LV"/>
              </w:rPr>
            </w:pPr>
            <w:r w:rsidRPr="0011798F">
              <w:rPr>
                <w:rFonts w:cs="Times New Roman"/>
                <w:lang w:val="lv-LV"/>
              </w:rPr>
              <w:t>2</w:t>
            </w:r>
            <w:r w:rsidR="009A4A0C">
              <w:rPr>
                <w:rFonts w:cs="Times New Roman"/>
                <w:lang w:val="lv-LV"/>
              </w:rPr>
              <w:t>0</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B536EA2" w14:textId="07C61E41" w:rsidR="006C5989" w:rsidRPr="0011798F" w:rsidRDefault="0083721F" w:rsidP="001B6B4B">
            <w:pPr>
              <w:pStyle w:val="Standard"/>
              <w:jc w:val="both"/>
              <w:rPr>
                <w:rFonts w:cs="Times New Roman"/>
                <w:bCs/>
                <w:lang w:val="lv-LV"/>
              </w:rPr>
            </w:pPr>
            <w:r>
              <w:rPr>
                <w:rFonts w:cs="Times New Roman"/>
                <w:bCs/>
                <w:lang w:val="lv-LV"/>
              </w:rPr>
              <w:t>Metinātāju</w:t>
            </w:r>
            <w:r w:rsidR="006C5989" w:rsidRPr="0011798F">
              <w:rPr>
                <w:rFonts w:cs="Times New Roman"/>
                <w:bCs/>
                <w:lang w:val="lv-LV"/>
              </w:rPr>
              <w:t xml:space="preserve"> cimdi</w:t>
            </w:r>
            <w:r w:rsidR="00C57D59" w:rsidRPr="0011798F">
              <w:rPr>
                <w:rFonts w:cs="Times New Roman"/>
                <w:bCs/>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C80742"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6CB309D"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2C14D55F"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64A6B4A" w14:textId="77777777" w:rsidR="006C5989" w:rsidRPr="0011798F" w:rsidRDefault="006C5989" w:rsidP="001B6B4B">
            <w:pPr>
              <w:pStyle w:val="Standard"/>
              <w:jc w:val="both"/>
              <w:rPr>
                <w:rFonts w:cs="Times New Roman"/>
                <w:lang w:val="lv-LV"/>
              </w:rPr>
            </w:pPr>
          </w:p>
        </w:tc>
      </w:tr>
      <w:tr w:rsidR="006C5989" w:rsidRPr="0011798F" w14:paraId="79713E92"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4471C24" w14:textId="0357B968" w:rsidR="006C5989" w:rsidRPr="0011798F" w:rsidRDefault="006C5989" w:rsidP="001B6B4B">
            <w:pPr>
              <w:pStyle w:val="Standard"/>
              <w:jc w:val="both"/>
              <w:rPr>
                <w:rFonts w:cs="Times New Roman"/>
                <w:lang w:val="lv-LV"/>
              </w:rPr>
            </w:pPr>
            <w:r w:rsidRPr="0011798F">
              <w:rPr>
                <w:rFonts w:cs="Times New Roman"/>
                <w:lang w:val="lv-LV"/>
              </w:rPr>
              <w:t>2</w:t>
            </w:r>
            <w:r w:rsidR="009A4A0C">
              <w:rPr>
                <w:rFonts w:cs="Times New Roman"/>
                <w:lang w:val="lv-LV"/>
              </w:rPr>
              <w:t>1</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70F6FB7" w14:textId="77E47EFE" w:rsidR="006C5989" w:rsidRPr="0011798F" w:rsidRDefault="0083721F" w:rsidP="001B6B4B">
            <w:pPr>
              <w:pStyle w:val="Standard"/>
              <w:jc w:val="both"/>
              <w:rPr>
                <w:rFonts w:cs="Times New Roman"/>
                <w:bCs/>
                <w:lang w:val="lv-LV"/>
              </w:rPr>
            </w:pPr>
            <w:r>
              <w:rPr>
                <w:rFonts w:cs="Times New Roman"/>
                <w:bCs/>
                <w:lang w:val="lv-LV"/>
              </w:rPr>
              <w:t xml:space="preserve">Cimdi ar </w:t>
            </w:r>
            <w:proofErr w:type="spellStart"/>
            <w:r>
              <w:rPr>
                <w:rFonts w:cs="Times New Roman"/>
                <w:bCs/>
                <w:lang w:val="lv-LV"/>
              </w:rPr>
              <w:t>nitrila</w:t>
            </w:r>
            <w:proofErr w:type="spellEnd"/>
            <w:r>
              <w:rPr>
                <w:rFonts w:cs="Times New Roman"/>
                <w:bCs/>
                <w:lang w:val="lv-LV"/>
              </w:rPr>
              <w:t xml:space="preserve"> virsmu</w:t>
            </w:r>
            <w:r w:rsidR="00C57D59" w:rsidRPr="0011798F">
              <w:rPr>
                <w:rFonts w:cs="Times New Roman"/>
                <w:bCs/>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3D82C4"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0CE7763"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4BC6F72B"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2B04FD2C" w14:textId="77777777" w:rsidR="006C5989" w:rsidRPr="0011798F" w:rsidRDefault="006C5989" w:rsidP="001B6B4B">
            <w:pPr>
              <w:pStyle w:val="Standard"/>
              <w:jc w:val="both"/>
              <w:rPr>
                <w:rFonts w:cs="Times New Roman"/>
                <w:lang w:val="lv-LV"/>
              </w:rPr>
            </w:pPr>
          </w:p>
        </w:tc>
      </w:tr>
      <w:tr w:rsidR="006C5989" w:rsidRPr="0011798F" w14:paraId="3E14589D"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87A7315" w14:textId="57708992" w:rsidR="006C5989" w:rsidRPr="0011798F" w:rsidRDefault="006C5989" w:rsidP="001B6B4B">
            <w:pPr>
              <w:pStyle w:val="Standard"/>
              <w:jc w:val="both"/>
              <w:rPr>
                <w:rFonts w:cs="Times New Roman"/>
                <w:lang w:val="lv-LV"/>
              </w:rPr>
            </w:pPr>
            <w:r w:rsidRPr="0011798F">
              <w:rPr>
                <w:rFonts w:cs="Times New Roman"/>
                <w:lang w:val="lv-LV"/>
              </w:rPr>
              <w:t>2</w:t>
            </w:r>
            <w:r w:rsidR="009A4A0C">
              <w:rPr>
                <w:rFonts w:cs="Times New Roman"/>
                <w:lang w:val="lv-LV"/>
              </w:rPr>
              <w:t>2</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5C9DB2D6" w14:textId="0FC70060" w:rsidR="006C5989" w:rsidRPr="0011798F" w:rsidRDefault="0083721F" w:rsidP="001B6B4B">
            <w:pPr>
              <w:pStyle w:val="Standard"/>
              <w:jc w:val="both"/>
              <w:rPr>
                <w:rFonts w:cs="Times New Roman"/>
                <w:lang w:val="lv-LV"/>
              </w:rPr>
            </w:pPr>
            <w:proofErr w:type="spellStart"/>
            <w:r>
              <w:rPr>
                <w:rFonts w:cs="Times New Roman"/>
                <w:lang w:val="lv-LV"/>
              </w:rPr>
              <w:t>Pretvibrācijas</w:t>
            </w:r>
            <w:proofErr w:type="spellEnd"/>
            <w:r>
              <w:rPr>
                <w:rFonts w:cs="Times New Roman"/>
                <w:lang w:val="lv-LV"/>
              </w:rPr>
              <w:t xml:space="preserve"> cimdi</w:t>
            </w:r>
            <w:r w:rsidR="00C57D59" w:rsidRPr="0011798F">
              <w:rPr>
                <w:rFonts w:cs="Times New Roman"/>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E29D27"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8B399BE"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3D1DC6D2"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A6133FE" w14:textId="77777777" w:rsidR="006C5989" w:rsidRPr="0011798F" w:rsidRDefault="006C5989" w:rsidP="001B6B4B">
            <w:pPr>
              <w:pStyle w:val="Standard"/>
              <w:jc w:val="both"/>
              <w:rPr>
                <w:rFonts w:cs="Times New Roman"/>
                <w:lang w:val="lv-LV"/>
              </w:rPr>
            </w:pPr>
          </w:p>
        </w:tc>
      </w:tr>
      <w:tr w:rsidR="006C5989" w:rsidRPr="0011798F" w14:paraId="130265CE"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D98417F" w14:textId="135A8820" w:rsidR="006C5989" w:rsidRPr="0011798F" w:rsidRDefault="006C5989" w:rsidP="001B6B4B">
            <w:pPr>
              <w:pStyle w:val="Standard"/>
              <w:jc w:val="both"/>
              <w:rPr>
                <w:rFonts w:cs="Times New Roman"/>
                <w:lang w:val="lv-LV"/>
              </w:rPr>
            </w:pPr>
            <w:r w:rsidRPr="0011798F">
              <w:rPr>
                <w:rFonts w:cs="Times New Roman"/>
                <w:lang w:val="lv-LV"/>
              </w:rPr>
              <w:t>2</w:t>
            </w:r>
            <w:r w:rsidR="009A4A0C">
              <w:rPr>
                <w:rFonts w:cs="Times New Roman"/>
                <w:lang w:val="lv-LV"/>
              </w:rPr>
              <w:t>3</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45158366" w14:textId="6F2B8FC8" w:rsidR="006C5989" w:rsidRPr="0011798F" w:rsidRDefault="0083721F" w:rsidP="001B6B4B">
            <w:pPr>
              <w:pStyle w:val="Standard"/>
              <w:jc w:val="both"/>
              <w:rPr>
                <w:rFonts w:cs="Times New Roman"/>
                <w:lang w:val="lv-LV"/>
              </w:rPr>
            </w:pPr>
            <w:proofErr w:type="spellStart"/>
            <w:r>
              <w:rPr>
                <w:rFonts w:cs="Times New Roman"/>
                <w:lang w:val="lv-LV"/>
              </w:rPr>
              <w:t>Nitrila</w:t>
            </w:r>
            <w:proofErr w:type="spellEnd"/>
            <w:r w:rsidR="006C5989" w:rsidRPr="0011798F">
              <w:rPr>
                <w:rFonts w:cs="Times New Roman"/>
                <w:lang w:val="lv-LV"/>
              </w:rPr>
              <w:t xml:space="preserve"> cimdi</w:t>
            </w:r>
            <w:r w:rsidR="00C57D59" w:rsidRPr="0011798F">
              <w:rPr>
                <w:rFonts w:cs="Times New Roman"/>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5EA6DC"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B3438B5"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D708273"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004931A6" w14:textId="77777777" w:rsidR="006C5989" w:rsidRPr="0011798F" w:rsidRDefault="006C5989" w:rsidP="001B6B4B">
            <w:pPr>
              <w:pStyle w:val="Standard"/>
              <w:jc w:val="both"/>
              <w:rPr>
                <w:rFonts w:cs="Times New Roman"/>
                <w:lang w:val="lv-LV"/>
              </w:rPr>
            </w:pPr>
          </w:p>
        </w:tc>
      </w:tr>
      <w:tr w:rsidR="006C5989" w:rsidRPr="0011798F" w14:paraId="725AEACF"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0841AA" w14:textId="1324DE30" w:rsidR="006C5989" w:rsidRPr="0011798F" w:rsidRDefault="006C5989" w:rsidP="001B6B4B">
            <w:pPr>
              <w:pStyle w:val="Standard"/>
              <w:jc w:val="both"/>
              <w:rPr>
                <w:rFonts w:cs="Times New Roman"/>
                <w:lang w:val="lv-LV"/>
              </w:rPr>
            </w:pPr>
            <w:r w:rsidRPr="0011798F">
              <w:rPr>
                <w:rFonts w:cs="Times New Roman"/>
                <w:lang w:val="lv-LV"/>
              </w:rPr>
              <w:t>2</w:t>
            </w:r>
            <w:r w:rsidR="009A4A0C">
              <w:rPr>
                <w:rFonts w:cs="Times New Roman"/>
                <w:lang w:val="lv-LV"/>
              </w:rPr>
              <w:t>4</w:t>
            </w:r>
            <w:r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DCBF6F2" w14:textId="194CF192" w:rsidR="006C5989" w:rsidRPr="0011798F" w:rsidRDefault="0083721F" w:rsidP="001B6B4B">
            <w:pPr>
              <w:pStyle w:val="Standard"/>
              <w:jc w:val="both"/>
              <w:rPr>
                <w:rFonts w:cs="Times New Roman"/>
                <w:lang w:val="lv-LV"/>
              </w:rPr>
            </w:pPr>
            <w:r>
              <w:rPr>
                <w:rFonts w:cs="Times New Roman"/>
                <w:lang w:val="lv-LV"/>
              </w:rPr>
              <w:t xml:space="preserve">Cimdi ar </w:t>
            </w:r>
            <w:proofErr w:type="spellStart"/>
            <w:r>
              <w:rPr>
                <w:rFonts w:cs="Times New Roman"/>
                <w:lang w:val="lv-LV"/>
              </w:rPr>
              <w:t>klipsi</w:t>
            </w:r>
            <w:proofErr w:type="spellEnd"/>
            <w:r w:rsidR="00C57D59" w:rsidRPr="0011798F">
              <w:rPr>
                <w:rFonts w:cs="Times New Roman"/>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CD8C51"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C8CB035"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2C509E3F"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2BD3AB2F" w14:textId="77777777" w:rsidR="006C5989" w:rsidRPr="0011798F" w:rsidRDefault="006C5989" w:rsidP="001B6B4B">
            <w:pPr>
              <w:pStyle w:val="Standard"/>
              <w:jc w:val="both"/>
              <w:rPr>
                <w:rFonts w:cs="Times New Roman"/>
                <w:lang w:val="lv-LV"/>
              </w:rPr>
            </w:pPr>
          </w:p>
        </w:tc>
      </w:tr>
      <w:tr w:rsidR="006C5989" w:rsidRPr="0011798F" w14:paraId="11593CF9"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985663" w14:textId="086C9183" w:rsidR="006C5989" w:rsidRPr="0011798F" w:rsidRDefault="0083721F" w:rsidP="001B6B4B">
            <w:pPr>
              <w:pStyle w:val="Standard"/>
              <w:jc w:val="both"/>
              <w:rPr>
                <w:rFonts w:cs="Times New Roman"/>
                <w:lang w:val="lv-LV"/>
              </w:rPr>
            </w:pPr>
            <w:r>
              <w:rPr>
                <w:rFonts w:cs="Times New Roman"/>
                <w:lang w:val="lv-LV"/>
              </w:rPr>
              <w:t>2</w:t>
            </w:r>
            <w:r w:rsidR="009A4A0C">
              <w:rPr>
                <w:rFonts w:cs="Times New Roman"/>
                <w:lang w:val="lv-LV"/>
              </w:rPr>
              <w:t>5</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6371691" w14:textId="7783FDA6" w:rsidR="006C5989" w:rsidRPr="0011798F" w:rsidRDefault="00FC0F2E" w:rsidP="001B6B4B">
            <w:pPr>
              <w:pStyle w:val="Standard"/>
              <w:jc w:val="both"/>
              <w:rPr>
                <w:rFonts w:cs="Times New Roman"/>
                <w:lang w:val="lv-LV"/>
              </w:rPr>
            </w:pPr>
            <w:r>
              <w:rPr>
                <w:rFonts w:cs="Times New Roman"/>
                <w:lang w:val="lv-LV"/>
              </w:rPr>
              <w:t xml:space="preserve">Vienreizējie </w:t>
            </w:r>
            <w:proofErr w:type="spellStart"/>
            <w:r>
              <w:rPr>
                <w:rFonts w:cs="Times New Roman"/>
                <w:lang w:val="lv-LV"/>
              </w:rPr>
              <w:t>Nitrila</w:t>
            </w:r>
            <w:proofErr w:type="spellEnd"/>
            <w:r>
              <w:rPr>
                <w:rFonts w:cs="Times New Roman"/>
                <w:lang w:val="lv-LV"/>
              </w:rPr>
              <w:t xml:space="preserve"> cimdi</w:t>
            </w:r>
            <w:r w:rsidR="00C57D59" w:rsidRPr="0011798F">
              <w:rPr>
                <w:rFonts w:cs="Times New Roman"/>
                <w:lang w:val="lv-LV"/>
              </w:rPr>
              <w:t xml:space="preserve"> (pāris)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69833A"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CDC3E02"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6843A8F8"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06B60E8F" w14:textId="77777777" w:rsidR="006C5989" w:rsidRPr="0011798F" w:rsidRDefault="006C5989" w:rsidP="001B6B4B">
            <w:pPr>
              <w:pStyle w:val="Standard"/>
              <w:jc w:val="both"/>
              <w:rPr>
                <w:rFonts w:cs="Times New Roman"/>
                <w:lang w:val="lv-LV"/>
              </w:rPr>
            </w:pPr>
          </w:p>
        </w:tc>
      </w:tr>
      <w:tr w:rsidR="006C5989" w:rsidRPr="0011798F" w14:paraId="5F761677"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0E4A78" w14:textId="3466C6FB" w:rsidR="006C5989" w:rsidRPr="0011798F" w:rsidRDefault="009A4A0C" w:rsidP="001B6B4B">
            <w:pPr>
              <w:pStyle w:val="Standard"/>
              <w:jc w:val="both"/>
              <w:rPr>
                <w:rFonts w:cs="Times New Roman"/>
                <w:lang w:val="lv-LV"/>
              </w:rPr>
            </w:pPr>
            <w:r>
              <w:rPr>
                <w:rFonts w:cs="Times New Roman"/>
                <w:lang w:val="lv-LV"/>
              </w:rPr>
              <w:t>26</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524BB1F6" w14:textId="77777777" w:rsidR="006C5989" w:rsidRPr="0011798F" w:rsidRDefault="006C5989" w:rsidP="001B6B4B">
            <w:pPr>
              <w:pStyle w:val="Standard"/>
              <w:jc w:val="both"/>
              <w:rPr>
                <w:rFonts w:cs="Times New Roman"/>
                <w:lang w:val="lv-LV"/>
              </w:rPr>
            </w:pPr>
            <w:r w:rsidRPr="0011798F">
              <w:rPr>
                <w:rFonts w:cs="Times New Roman"/>
                <w:lang w:val="lv-LV"/>
              </w:rPr>
              <w:t>Vienreizējas lietošanas cimdi (polietilēns)</w:t>
            </w:r>
            <w:r w:rsidR="00C57D59" w:rsidRPr="0011798F">
              <w:rPr>
                <w:rFonts w:cs="Times New Roman"/>
                <w:lang w:val="lv-LV"/>
              </w:rPr>
              <w:t xml:space="preserve"> (</w:t>
            </w:r>
            <w:proofErr w:type="spellStart"/>
            <w:r w:rsidR="00C57D59" w:rsidRPr="0011798F">
              <w:rPr>
                <w:rFonts w:cs="Times New Roman"/>
                <w:lang w:val="lv-LV"/>
              </w:rPr>
              <w:t>iepak</w:t>
            </w:r>
            <w:proofErr w:type="spellEnd"/>
            <w:r w:rsidR="00C57D59" w:rsidRPr="0011798F">
              <w:rPr>
                <w:rFonts w:cs="Times New Roman"/>
                <w:lang w:val="lv-LV"/>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F71870"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E715401"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0CB0A9F8"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70754F74" w14:textId="77777777" w:rsidR="006C5989" w:rsidRPr="0011798F" w:rsidRDefault="006C5989" w:rsidP="001B6B4B">
            <w:pPr>
              <w:pStyle w:val="Standard"/>
              <w:jc w:val="both"/>
              <w:rPr>
                <w:rFonts w:cs="Times New Roman"/>
                <w:lang w:val="lv-LV"/>
              </w:rPr>
            </w:pPr>
          </w:p>
        </w:tc>
      </w:tr>
      <w:tr w:rsidR="006C5989" w:rsidRPr="0011798F" w14:paraId="22825DE4"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EC9C080" w14:textId="365FE636" w:rsidR="006C5989" w:rsidRPr="0011798F" w:rsidRDefault="009A4A0C" w:rsidP="001B6B4B">
            <w:pPr>
              <w:pStyle w:val="Standard"/>
              <w:jc w:val="both"/>
              <w:rPr>
                <w:rFonts w:cs="Times New Roman"/>
                <w:lang w:val="lv-LV"/>
              </w:rPr>
            </w:pPr>
            <w:r>
              <w:rPr>
                <w:rFonts w:cs="Times New Roman"/>
                <w:lang w:val="lv-LV"/>
              </w:rPr>
              <w:t>27</w:t>
            </w:r>
            <w:r w:rsidR="006C5989" w:rsidRPr="0011798F">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6CEAAE09" w14:textId="77777777" w:rsidR="006C5989" w:rsidRPr="0011798F" w:rsidRDefault="006C5989" w:rsidP="001B6B4B">
            <w:pPr>
              <w:pStyle w:val="Standard"/>
              <w:jc w:val="both"/>
              <w:rPr>
                <w:rFonts w:cs="Times New Roman"/>
                <w:lang w:val="lv-LV"/>
              </w:rPr>
            </w:pPr>
            <w:r w:rsidRPr="0011798F">
              <w:rPr>
                <w:rFonts w:cs="Times New Roman"/>
                <w:lang w:val="lv-LV"/>
              </w:rPr>
              <w:t>Atstarojoša veste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2390AD" w14:textId="77777777" w:rsidR="006C5989" w:rsidRPr="0011798F" w:rsidRDefault="006C598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971E4A3" w14:textId="77777777" w:rsidR="006C5989" w:rsidRPr="0011798F" w:rsidRDefault="006C598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15D0601" w14:textId="77777777" w:rsidR="006C5989" w:rsidRPr="0011798F" w:rsidRDefault="006C598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8BC151A" w14:textId="77777777" w:rsidR="006C5989" w:rsidRPr="0011798F" w:rsidRDefault="006C5989" w:rsidP="001B6B4B">
            <w:pPr>
              <w:pStyle w:val="Standard"/>
              <w:jc w:val="both"/>
              <w:rPr>
                <w:rFonts w:cs="Times New Roman"/>
                <w:lang w:val="lv-LV"/>
              </w:rPr>
            </w:pPr>
          </w:p>
        </w:tc>
      </w:tr>
      <w:tr w:rsidR="003A5219" w:rsidRPr="0011798F" w14:paraId="6033FF32"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0E9E64A" w14:textId="180F6768" w:rsidR="003A5219" w:rsidRPr="0011798F" w:rsidRDefault="009A4A0C" w:rsidP="001B6B4B">
            <w:pPr>
              <w:pStyle w:val="Standard"/>
              <w:jc w:val="both"/>
              <w:rPr>
                <w:rFonts w:cs="Times New Roman"/>
                <w:lang w:val="lv-LV"/>
              </w:rPr>
            </w:pPr>
            <w:r>
              <w:rPr>
                <w:rFonts w:cs="Times New Roman"/>
                <w:lang w:val="lv-LV"/>
              </w:rPr>
              <w:t>28</w:t>
            </w:r>
            <w:r w:rsidR="003A5219">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68347C2C" w14:textId="72385A25" w:rsidR="003A5219" w:rsidRPr="0011798F" w:rsidRDefault="003A5219" w:rsidP="001B6B4B">
            <w:pPr>
              <w:pStyle w:val="Standard"/>
              <w:jc w:val="both"/>
              <w:rPr>
                <w:rFonts w:cs="Times New Roman"/>
                <w:lang w:val="lv-LV"/>
              </w:rPr>
            </w:pPr>
            <w:proofErr w:type="spellStart"/>
            <w:r>
              <w:rPr>
                <w:rFonts w:cs="Times New Roman"/>
                <w:lang w:val="lv-LV"/>
              </w:rPr>
              <w:t>Vadkonuss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8C9547" w14:textId="77777777" w:rsidR="003A5219" w:rsidRPr="0011798F" w:rsidRDefault="003A521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C4790D8" w14:textId="77777777" w:rsidR="003A5219" w:rsidRPr="0011798F" w:rsidRDefault="003A521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08C9653" w14:textId="77777777" w:rsidR="003A5219" w:rsidRPr="0011798F" w:rsidRDefault="003A521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7C6F9855" w14:textId="77777777" w:rsidR="003A5219" w:rsidRPr="0011798F" w:rsidRDefault="003A5219" w:rsidP="001B6B4B">
            <w:pPr>
              <w:pStyle w:val="Standard"/>
              <w:jc w:val="both"/>
              <w:rPr>
                <w:rFonts w:cs="Times New Roman"/>
                <w:lang w:val="lv-LV"/>
              </w:rPr>
            </w:pPr>
          </w:p>
        </w:tc>
      </w:tr>
      <w:tr w:rsidR="003A5219" w:rsidRPr="0011798F" w14:paraId="06D02169"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2D39C3E" w14:textId="21FEC6B1" w:rsidR="003A5219" w:rsidRDefault="009A4A0C" w:rsidP="001B6B4B">
            <w:pPr>
              <w:pStyle w:val="Standard"/>
              <w:jc w:val="both"/>
              <w:rPr>
                <w:rFonts w:cs="Times New Roman"/>
                <w:lang w:val="lv-LV"/>
              </w:rPr>
            </w:pPr>
            <w:r>
              <w:rPr>
                <w:rFonts w:cs="Times New Roman"/>
                <w:lang w:val="lv-LV"/>
              </w:rPr>
              <w:t>29</w:t>
            </w:r>
            <w:r w:rsidR="003A5219">
              <w:rPr>
                <w:rFonts w:cs="Times New Roman"/>
                <w:lang w:val="lv-LV"/>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4B1DCCEA" w14:textId="02338D25" w:rsidR="003A5219" w:rsidRDefault="003A5219" w:rsidP="001B6B4B">
            <w:pPr>
              <w:pStyle w:val="Standard"/>
              <w:jc w:val="both"/>
              <w:rPr>
                <w:rFonts w:cs="Times New Roman"/>
                <w:lang w:val="lv-LV"/>
              </w:rPr>
            </w:pPr>
            <w:r>
              <w:rPr>
                <w:rFonts w:cs="Times New Roman"/>
                <w:lang w:val="lv-LV"/>
              </w:rPr>
              <w:t>Norobežojoša lente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4B1768" w14:textId="77777777" w:rsidR="003A5219" w:rsidRPr="0011798F" w:rsidRDefault="003A5219"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8CDC7EC" w14:textId="77777777" w:rsidR="003A5219" w:rsidRPr="0011798F" w:rsidRDefault="003A5219"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197B8C18" w14:textId="77777777" w:rsidR="003A5219" w:rsidRPr="0011798F" w:rsidRDefault="003A5219"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3BA22A7" w14:textId="77777777" w:rsidR="003A5219" w:rsidRPr="0011798F" w:rsidRDefault="003A5219" w:rsidP="001B6B4B">
            <w:pPr>
              <w:pStyle w:val="Standard"/>
              <w:jc w:val="both"/>
              <w:rPr>
                <w:rFonts w:cs="Times New Roman"/>
                <w:lang w:val="lv-LV"/>
              </w:rPr>
            </w:pPr>
          </w:p>
        </w:tc>
      </w:tr>
      <w:tr w:rsidR="0033009C" w:rsidRPr="0011798F" w14:paraId="5BC88C8C"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F5F23EF" w14:textId="6CC16F31" w:rsidR="0033009C" w:rsidRDefault="0033009C" w:rsidP="001B6B4B">
            <w:pPr>
              <w:pStyle w:val="Standard"/>
              <w:jc w:val="both"/>
              <w:rPr>
                <w:rFonts w:cs="Times New Roman"/>
                <w:lang w:val="lv-LV"/>
              </w:rPr>
            </w:pPr>
            <w:r>
              <w:rPr>
                <w:rFonts w:cs="Times New Roman"/>
                <w:lang w:val="lv-LV"/>
              </w:rPr>
              <w:t>30.</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FF24B1D" w14:textId="605FA34A" w:rsidR="0033009C" w:rsidRDefault="0033009C" w:rsidP="001B6B4B">
            <w:pPr>
              <w:pStyle w:val="Standard"/>
              <w:jc w:val="both"/>
              <w:rPr>
                <w:rFonts w:cs="Times New Roman"/>
                <w:lang w:val="lv-LV"/>
              </w:rPr>
            </w:pPr>
            <w:r>
              <w:rPr>
                <w:rFonts w:cs="Times New Roman"/>
                <w:lang w:val="lv-LV"/>
              </w:rPr>
              <w:t>Norobežojošā līmlente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84F5C" w14:textId="77777777" w:rsidR="0033009C" w:rsidRPr="0011798F" w:rsidRDefault="0033009C"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4493C42" w14:textId="77777777" w:rsidR="0033009C" w:rsidRPr="0011798F" w:rsidRDefault="0033009C"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6899A6E3" w14:textId="77777777" w:rsidR="0033009C" w:rsidRPr="0011798F" w:rsidRDefault="0033009C"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69A4366B" w14:textId="77777777" w:rsidR="0033009C" w:rsidRPr="0011798F" w:rsidRDefault="0033009C" w:rsidP="001B6B4B">
            <w:pPr>
              <w:pStyle w:val="Standard"/>
              <w:jc w:val="both"/>
              <w:rPr>
                <w:rFonts w:cs="Times New Roman"/>
                <w:lang w:val="lv-LV"/>
              </w:rPr>
            </w:pPr>
          </w:p>
        </w:tc>
      </w:tr>
      <w:tr w:rsidR="0033009C" w:rsidRPr="0011798F" w14:paraId="2FA176D1" w14:textId="77777777" w:rsidTr="00993726">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4E0180" w14:textId="19C94442" w:rsidR="0033009C" w:rsidRDefault="0033009C" w:rsidP="001B6B4B">
            <w:pPr>
              <w:pStyle w:val="Standard"/>
              <w:jc w:val="both"/>
              <w:rPr>
                <w:rFonts w:cs="Times New Roman"/>
                <w:lang w:val="lv-LV"/>
              </w:rPr>
            </w:pPr>
            <w:r>
              <w:rPr>
                <w:rFonts w:cs="Times New Roman"/>
                <w:lang w:val="lv-LV"/>
              </w:rPr>
              <w:t>31.</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69C5381" w14:textId="307FE12B" w:rsidR="0033009C" w:rsidRDefault="0033009C" w:rsidP="001B6B4B">
            <w:pPr>
              <w:pStyle w:val="Standard"/>
              <w:jc w:val="both"/>
              <w:rPr>
                <w:rFonts w:cs="Times New Roman"/>
                <w:lang w:val="lv-LV"/>
              </w:rPr>
            </w:pPr>
            <w:r>
              <w:rPr>
                <w:rFonts w:cs="Times New Roman"/>
                <w:lang w:val="lv-LV"/>
              </w:rPr>
              <w:t>Signālu lukturis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3C6B0E" w14:textId="77777777" w:rsidR="0033009C" w:rsidRPr="0011798F" w:rsidRDefault="0033009C" w:rsidP="001B6B4B">
            <w:pPr>
              <w:pStyle w:val="Standard"/>
              <w:jc w:val="both"/>
              <w:rPr>
                <w:rFonts w:cs="Times New Roman"/>
                <w:lang w:val="lv-LV"/>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6E3E735" w14:textId="77777777" w:rsidR="0033009C" w:rsidRPr="0011798F" w:rsidRDefault="0033009C" w:rsidP="001B6B4B">
            <w:pPr>
              <w:pStyle w:val="Standard"/>
              <w:jc w:val="both"/>
              <w:rPr>
                <w:rFonts w:cs="Times New Roman"/>
                <w:lang w:val="lv-LV"/>
              </w:rPr>
            </w:pPr>
          </w:p>
        </w:tc>
        <w:tc>
          <w:tcPr>
            <w:tcW w:w="1119" w:type="dxa"/>
            <w:tcBorders>
              <w:top w:val="single" w:sz="4" w:space="0" w:color="auto"/>
              <w:left w:val="single" w:sz="4" w:space="0" w:color="auto"/>
              <w:bottom w:val="single" w:sz="4" w:space="0" w:color="auto"/>
              <w:right w:val="single" w:sz="4" w:space="0" w:color="auto"/>
            </w:tcBorders>
            <w:vAlign w:val="center"/>
          </w:tcPr>
          <w:p w14:paraId="60299E0A" w14:textId="77777777" w:rsidR="0033009C" w:rsidRPr="0011798F" w:rsidRDefault="0033009C" w:rsidP="001B6B4B">
            <w:pPr>
              <w:pStyle w:val="Standard"/>
              <w:jc w:val="both"/>
              <w:rPr>
                <w:rFonts w:cs="Times New Roman"/>
                <w:lang w:val="lv-LV"/>
              </w:rPr>
            </w:pPr>
          </w:p>
        </w:tc>
        <w:tc>
          <w:tcPr>
            <w:tcW w:w="1118" w:type="dxa"/>
            <w:tcBorders>
              <w:top w:val="single" w:sz="4" w:space="0" w:color="auto"/>
              <w:left w:val="single" w:sz="4" w:space="0" w:color="auto"/>
              <w:bottom w:val="single" w:sz="4" w:space="0" w:color="auto"/>
              <w:right w:val="single" w:sz="4" w:space="0" w:color="auto"/>
            </w:tcBorders>
          </w:tcPr>
          <w:p w14:paraId="37A0D1E8" w14:textId="77777777" w:rsidR="0033009C" w:rsidRPr="0011798F" w:rsidRDefault="0033009C" w:rsidP="001B6B4B">
            <w:pPr>
              <w:pStyle w:val="Standard"/>
              <w:jc w:val="both"/>
              <w:rPr>
                <w:rFonts w:cs="Times New Roman"/>
                <w:lang w:val="lv-LV"/>
              </w:rPr>
            </w:pPr>
          </w:p>
        </w:tc>
      </w:tr>
      <w:tr w:rsidR="006C5989" w:rsidRPr="0011798F" w14:paraId="730A3D5B" w14:textId="77777777" w:rsidTr="009A4A0C">
        <w:tc>
          <w:tcPr>
            <w:tcW w:w="7530" w:type="dxa"/>
            <w:gridSpan w:val="4"/>
            <w:shd w:val="clear" w:color="auto" w:fill="auto"/>
          </w:tcPr>
          <w:p w14:paraId="7E58A654" w14:textId="77777777" w:rsidR="006C5989" w:rsidRPr="0011798F" w:rsidRDefault="006C5989" w:rsidP="001B6B4B">
            <w:pPr>
              <w:pStyle w:val="Standard"/>
              <w:jc w:val="both"/>
              <w:rPr>
                <w:rFonts w:cs="Times New Roman"/>
                <w:lang w:val="lv-LV"/>
              </w:rPr>
            </w:pPr>
            <w:r w:rsidRPr="0011798F">
              <w:rPr>
                <w:rFonts w:cs="Times New Roman"/>
                <w:lang w:val="lv-LV"/>
              </w:rPr>
              <w:t>Kopā:</w:t>
            </w:r>
          </w:p>
        </w:tc>
        <w:tc>
          <w:tcPr>
            <w:tcW w:w="1119" w:type="dxa"/>
          </w:tcPr>
          <w:p w14:paraId="29F1CEB1" w14:textId="77777777" w:rsidR="006C5989" w:rsidRPr="0011798F" w:rsidRDefault="006C5989" w:rsidP="001B6B4B">
            <w:pPr>
              <w:pStyle w:val="Standard"/>
              <w:jc w:val="both"/>
              <w:rPr>
                <w:rFonts w:cs="Times New Roman"/>
                <w:lang w:val="lv-LV"/>
              </w:rPr>
            </w:pPr>
          </w:p>
        </w:tc>
        <w:tc>
          <w:tcPr>
            <w:tcW w:w="1118" w:type="dxa"/>
          </w:tcPr>
          <w:p w14:paraId="3C931E9D" w14:textId="77777777" w:rsidR="006C5989" w:rsidRPr="0011798F" w:rsidRDefault="006C5989" w:rsidP="001B6B4B">
            <w:pPr>
              <w:pStyle w:val="Standard"/>
              <w:jc w:val="both"/>
              <w:rPr>
                <w:rFonts w:cs="Times New Roman"/>
                <w:lang w:val="lv-LV"/>
              </w:rPr>
            </w:pPr>
          </w:p>
        </w:tc>
      </w:tr>
      <w:tr w:rsidR="006C5989" w:rsidRPr="0011798F" w14:paraId="1EBABD79" w14:textId="77777777" w:rsidTr="009A4A0C">
        <w:tc>
          <w:tcPr>
            <w:tcW w:w="7530" w:type="dxa"/>
            <w:gridSpan w:val="4"/>
            <w:shd w:val="clear" w:color="auto" w:fill="auto"/>
          </w:tcPr>
          <w:p w14:paraId="6AE0C178" w14:textId="77777777" w:rsidR="006C5989" w:rsidRPr="0011798F" w:rsidRDefault="006C5989" w:rsidP="001B6B4B">
            <w:pPr>
              <w:pStyle w:val="Standard"/>
              <w:jc w:val="both"/>
              <w:rPr>
                <w:rFonts w:cs="Times New Roman"/>
                <w:lang w:val="lv-LV"/>
              </w:rPr>
            </w:pPr>
            <w:r w:rsidRPr="0011798F">
              <w:rPr>
                <w:rFonts w:cs="Times New Roman"/>
                <w:lang w:val="lv-LV"/>
              </w:rPr>
              <w:t>Piedāvātā atlaide</w:t>
            </w:r>
            <w:r w:rsidR="00FD5626" w:rsidRPr="0011798F">
              <w:rPr>
                <w:rStyle w:val="FootnoteReference"/>
                <w:rFonts w:cs="Times New Roman"/>
                <w:lang w:val="lv-LV"/>
              </w:rPr>
              <w:t>4</w:t>
            </w:r>
            <w:r w:rsidRPr="0011798F">
              <w:rPr>
                <w:rFonts w:cs="Times New Roman"/>
                <w:lang w:val="lv-LV"/>
              </w:rPr>
              <w:t>:</w:t>
            </w:r>
          </w:p>
        </w:tc>
        <w:tc>
          <w:tcPr>
            <w:tcW w:w="1119" w:type="dxa"/>
          </w:tcPr>
          <w:p w14:paraId="4B6B0AB6" w14:textId="77777777" w:rsidR="006C5989" w:rsidRPr="0011798F" w:rsidRDefault="006C5989" w:rsidP="001B6B4B">
            <w:pPr>
              <w:pStyle w:val="Standard"/>
              <w:jc w:val="both"/>
              <w:rPr>
                <w:rFonts w:cs="Times New Roman"/>
                <w:lang w:val="lv-LV"/>
              </w:rPr>
            </w:pPr>
          </w:p>
        </w:tc>
        <w:tc>
          <w:tcPr>
            <w:tcW w:w="1118" w:type="dxa"/>
          </w:tcPr>
          <w:p w14:paraId="6486B42B" w14:textId="77777777" w:rsidR="006C5989" w:rsidRPr="0011798F" w:rsidRDefault="006C5989" w:rsidP="001B6B4B">
            <w:pPr>
              <w:pStyle w:val="Standard"/>
              <w:jc w:val="both"/>
              <w:rPr>
                <w:rFonts w:cs="Times New Roman"/>
                <w:lang w:val="lv-LV"/>
              </w:rPr>
            </w:pPr>
          </w:p>
        </w:tc>
      </w:tr>
      <w:tr w:rsidR="006C5989" w:rsidRPr="0011798F" w14:paraId="64935A09" w14:textId="77777777" w:rsidTr="009A4A0C">
        <w:tc>
          <w:tcPr>
            <w:tcW w:w="7530" w:type="dxa"/>
            <w:gridSpan w:val="4"/>
            <w:shd w:val="clear" w:color="auto" w:fill="auto"/>
          </w:tcPr>
          <w:p w14:paraId="7D039B5A" w14:textId="77777777" w:rsidR="006C5989" w:rsidRPr="0011798F" w:rsidRDefault="006C5989" w:rsidP="001B6B4B">
            <w:pPr>
              <w:pStyle w:val="Standard"/>
              <w:jc w:val="both"/>
              <w:rPr>
                <w:rFonts w:cs="Times New Roman"/>
                <w:lang w:val="lv-LV"/>
              </w:rPr>
            </w:pPr>
            <w:r w:rsidRPr="0011798F">
              <w:rPr>
                <w:rFonts w:cs="Times New Roman"/>
                <w:b/>
                <w:lang w:val="lv-LV"/>
              </w:rPr>
              <w:t>Preču kopējā cena kopā ar atlaidi</w:t>
            </w:r>
            <w:r w:rsidR="00FD5626" w:rsidRPr="0011798F">
              <w:rPr>
                <w:rFonts w:cs="Times New Roman"/>
                <w:color w:val="414142"/>
                <w:vertAlign w:val="superscript"/>
              </w:rPr>
              <w:t>5</w:t>
            </w:r>
            <w:r w:rsidRPr="0011798F">
              <w:rPr>
                <w:rFonts w:cs="Times New Roman"/>
                <w:b/>
                <w:lang w:val="lv-LV"/>
              </w:rPr>
              <w:t>:</w:t>
            </w:r>
          </w:p>
        </w:tc>
        <w:tc>
          <w:tcPr>
            <w:tcW w:w="1119" w:type="dxa"/>
          </w:tcPr>
          <w:p w14:paraId="0E6BC814" w14:textId="77777777" w:rsidR="006C5989" w:rsidRPr="0011798F" w:rsidRDefault="006C5989" w:rsidP="001B6B4B">
            <w:pPr>
              <w:pStyle w:val="Standard"/>
              <w:jc w:val="both"/>
              <w:rPr>
                <w:rFonts w:cs="Times New Roman"/>
                <w:lang w:val="lv-LV"/>
              </w:rPr>
            </w:pPr>
          </w:p>
        </w:tc>
        <w:tc>
          <w:tcPr>
            <w:tcW w:w="1118" w:type="dxa"/>
          </w:tcPr>
          <w:p w14:paraId="57E76ED2" w14:textId="77777777" w:rsidR="006C5989" w:rsidRPr="0011798F" w:rsidRDefault="006C5989" w:rsidP="001B6B4B">
            <w:pPr>
              <w:pStyle w:val="Standard"/>
              <w:jc w:val="both"/>
              <w:rPr>
                <w:rFonts w:cs="Times New Roman"/>
                <w:lang w:val="lv-LV"/>
              </w:rPr>
            </w:pPr>
          </w:p>
        </w:tc>
      </w:tr>
    </w:tbl>
    <w:p w14:paraId="50CC8FCC" w14:textId="52B562C5" w:rsidR="00993726" w:rsidRDefault="00993726" w:rsidP="001B6B4B">
      <w:pPr>
        <w:tabs>
          <w:tab w:val="left" w:pos="0"/>
        </w:tabs>
        <w:jc w:val="both"/>
      </w:pPr>
    </w:p>
    <w:p w14:paraId="139AFB5B" w14:textId="1CEC6A39" w:rsidR="00993726" w:rsidRPr="0011798F" w:rsidRDefault="00993726" w:rsidP="001B6B4B">
      <w:pPr>
        <w:tabs>
          <w:tab w:val="left" w:pos="0"/>
        </w:tabs>
        <w:jc w:val="both"/>
      </w:pPr>
      <w:r>
        <w:t>Piegādes cena _________________________ EUR par vienu piegādi.</w:t>
      </w:r>
    </w:p>
    <w:p w14:paraId="5B6089E7" w14:textId="77777777" w:rsidR="00C57D59" w:rsidRPr="002A6781" w:rsidRDefault="00C57D59" w:rsidP="001B6B4B">
      <w:pPr>
        <w:tabs>
          <w:tab w:val="left" w:pos="0"/>
        </w:tabs>
        <w:jc w:val="both"/>
        <w:rPr>
          <w:lang w:val="en-US"/>
        </w:rPr>
      </w:pPr>
    </w:p>
    <w:p w14:paraId="21974E24" w14:textId="77777777" w:rsidR="006C5989" w:rsidRPr="0011798F" w:rsidRDefault="006C5989" w:rsidP="001B6B4B">
      <w:pPr>
        <w:tabs>
          <w:tab w:val="left" w:pos="0"/>
        </w:tabs>
        <w:jc w:val="both"/>
      </w:pPr>
      <w:r w:rsidRPr="0011798F">
        <w:t>__________________________________</w:t>
      </w:r>
    </w:p>
    <w:p w14:paraId="449D9225" w14:textId="77777777" w:rsidR="00D3607D" w:rsidRPr="0011798F" w:rsidRDefault="006C5989" w:rsidP="001B6B4B">
      <w:pPr>
        <w:tabs>
          <w:tab w:val="left" w:pos="0"/>
        </w:tabs>
        <w:jc w:val="both"/>
      </w:pPr>
      <w:r w:rsidRPr="0011798F">
        <w:t xml:space="preserve">(pārstāvja amats, paraksts, atšifrējums)          </w:t>
      </w:r>
    </w:p>
    <w:p w14:paraId="6BFC71D3" w14:textId="77777777" w:rsidR="00C57D59" w:rsidRPr="0011798F" w:rsidRDefault="006C5989" w:rsidP="001B6B4B">
      <w:pPr>
        <w:tabs>
          <w:tab w:val="left" w:pos="0"/>
        </w:tabs>
        <w:jc w:val="both"/>
      </w:pPr>
      <w:r w:rsidRPr="0011798F">
        <w:t xml:space="preserve">                                                                    </w:t>
      </w:r>
    </w:p>
    <w:p w14:paraId="4083785D" w14:textId="77777777" w:rsidR="00E83EC3" w:rsidRDefault="00E83EC3" w:rsidP="001B6B4B">
      <w:pPr>
        <w:tabs>
          <w:tab w:val="left" w:pos="0"/>
        </w:tabs>
        <w:jc w:val="both"/>
      </w:pPr>
    </w:p>
    <w:p w14:paraId="6994645F" w14:textId="546EFA41" w:rsidR="00A70470" w:rsidRPr="0011798F" w:rsidRDefault="00A70470" w:rsidP="001B6B4B">
      <w:pPr>
        <w:tabs>
          <w:tab w:val="left" w:pos="0"/>
        </w:tabs>
        <w:jc w:val="both"/>
      </w:pPr>
      <w:r w:rsidRPr="0011798F">
        <w:t>_______________________________</w:t>
      </w:r>
    </w:p>
    <w:p w14:paraId="7CDB6E3E" w14:textId="77777777" w:rsidR="006C5989" w:rsidRPr="0011798F" w:rsidRDefault="006C5989" w:rsidP="001B6B4B">
      <w:pPr>
        <w:tabs>
          <w:tab w:val="left" w:pos="0"/>
        </w:tabs>
        <w:jc w:val="both"/>
      </w:pPr>
      <w:r w:rsidRPr="0011798F">
        <w:t xml:space="preserve">                                                                                                        </w:t>
      </w:r>
    </w:p>
    <w:p w14:paraId="092149A5" w14:textId="77777777" w:rsidR="006C5989" w:rsidRPr="0011798F" w:rsidRDefault="006C5989" w:rsidP="001B6B4B">
      <w:pPr>
        <w:pStyle w:val="FootnoteText"/>
        <w:jc w:val="both"/>
        <w:rPr>
          <w:rFonts w:ascii="Times New Roman" w:hAnsi="Times New Roman"/>
          <w:sz w:val="24"/>
          <w:szCs w:val="24"/>
        </w:rPr>
      </w:pPr>
      <w:r w:rsidRPr="0011798F">
        <w:rPr>
          <w:rStyle w:val="FootnoteReference"/>
          <w:rFonts w:ascii="Times New Roman" w:hAnsi="Times New Roman"/>
          <w:sz w:val="24"/>
          <w:szCs w:val="24"/>
        </w:rPr>
        <w:footnoteRef/>
      </w:r>
      <w:r w:rsidRPr="0011798F">
        <w:rPr>
          <w:rFonts w:ascii="Times New Roman" w:hAnsi="Times New Roman"/>
          <w:sz w:val="24"/>
          <w:szCs w:val="24"/>
        </w:rPr>
        <w:t xml:space="preserve"> Prognozējamais preču daudzums ir paredzēts vienīgi iesniegto pretendentu piedāvājumu salīdzināšanai, nav uzskatāms par paredzamo un nav saistošs vispārīgās vienošanās slēdzējiem.</w:t>
      </w:r>
    </w:p>
    <w:p w14:paraId="5D130200" w14:textId="36067417" w:rsidR="00D3607D" w:rsidRPr="0011798F" w:rsidRDefault="006C5989" w:rsidP="001B6B4B">
      <w:pPr>
        <w:pStyle w:val="FootnoteText"/>
        <w:jc w:val="both"/>
        <w:rPr>
          <w:rFonts w:ascii="Times New Roman" w:hAnsi="Times New Roman"/>
          <w:sz w:val="24"/>
          <w:szCs w:val="24"/>
        </w:rPr>
      </w:pPr>
      <w:r w:rsidRPr="0011798F">
        <w:rPr>
          <w:rFonts w:ascii="Times New Roman" w:hAnsi="Times New Roman"/>
          <w:sz w:val="24"/>
          <w:szCs w:val="24"/>
        </w:rPr>
        <w:t xml:space="preserve">² </w:t>
      </w:r>
      <w:r w:rsidR="00D3607D" w:rsidRPr="0011798F">
        <w:rPr>
          <w:rFonts w:ascii="Times New Roman" w:hAnsi="Times New Roman"/>
          <w:sz w:val="24"/>
          <w:szCs w:val="24"/>
        </w:rPr>
        <w:t xml:space="preserve"> Pretendents norāda Preču cenu par vienu vienību</w:t>
      </w:r>
      <w:r w:rsidR="008B599E">
        <w:rPr>
          <w:rFonts w:ascii="Times New Roman" w:hAnsi="Times New Roman"/>
          <w:sz w:val="24"/>
          <w:szCs w:val="24"/>
        </w:rPr>
        <w:t>.(Nolikuma 3.pielikuma 6.punkta prasības)</w:t>
      </w:r>
    </w:p>
    <w:p w14:paraId="3D40A9A5" w14:textId="6DDBF48F" w:rsidR="00E5434B" w:rsidRPr="0011798F" w:rsidRDefault="00D3607D" w:rsidP="001B6B4B">
      <w:pPr>
        <w:pStyle w:val="FootnoteText"/>
        <w:jc w:val="both"/>
        <w:rPr>
          <w:rFonts w:ascii="Times New Roman" w:hAnsi="Times New Roman"/>
          <w:sz w:val="24"/>
          <w:szCs w:val="24"/>
        </w:rPr>
      </w:pPr>
      <w:r w:rsidRPr="0011798F">
        <w:rPr>
          <w:rFonts w:ascii="Times New Roman" w:hAnsi="Times New Roman"/>
          <w:sz w:val="24"/>
          <w:szCs w:val="24"/>
        </w:rPr>
        <w:t xml:space="preserve">³ </w:t>
      </w:r>
      <w:r w:rsidR="00E5434B" w:rsidRPr="0011798F">
        <w:rPr>
          <w:rFonts w:ascii="Times New Roman" w:hAnsi="Times New Roman"/>
          <w:sz w:val="24"/>
          <w:szCs w:val="24"/>
        </w:rPr>
        <w:t xml:space="preserve">Aprēķinātā kopsumma par noteikto atsevišķas preču vienības daudzumu ir paredzēta vienīgi iesniegto pretendentu piedāvājumu salīdzināšanai, nav uzskatāma par paredzamo un nav saistoša </w:t>
      </w:r>
      <w:r w:rsidR="00E83EC3">
        <w:rPr>
          <w:rFonts w:ascii="Times New Roman" w:hAnsi="Times New Roman"/>
          <w:sz w:val="24"/>
          <w:szCs w:val="24"/>
        </w:rPr>
        <w:t>vispārīgās vienošanās</w:t>
      </w:r>
      <w:r w:rsidR="00E5434B" w:rsidRPr="0011798F">
        <w:rPr>
          <w:rFonts w:ascii="Times New Roman" w:hAnsi="Times New Roman"/>
          <w:sz w:val="24"/>
          <w:szCs w:val="24"/>
        </w:rPr>
        <w:t xml:space="preserve"> slēgšanai.</w:t>
      </w:r>
    </w:p>
    <w:p w14:paraId="74B8EB24" w14:textId="0AADBED0" w:rsidR="00D3607D" w:rsidRPr="0011798F" w:rsidRDefault="00E5434B" w:rsidP="001B6B4B">
      <w:pPr>
        <w:pStyle w:val="FootnoteText"/>
        <w:jc w:val="both"/>
        <w:rPr>
          <w:rFonts w:ascii="Times New Roman" w:hAnsi="Times New Roman"/>
          <w:sz w:val="24"/>
          <w:szCs w:val="24"/>
        </w:rPr>
      </w:pPr>
      <w:r w:rsidRPr="0011798F">
        <w:rPr>
          <w:rStyle w:val="FootnoteReference"/>
          <w:rFonts w:ascii="Times New Roman" w:hAnsi="Times New Roman"/>
          <w:sz w:val="24"/>
          <w:szCs w:val="24"/>
        </w:rPr>
        <w:t>4</w:t>
      </w:r>
      <w:r w:rsidRPr="0011798F">
        <w:rPr>
          <w:rFonts w:ascii="Times New Roman" w:hAnsi="Times New Roman"/>
          <w:sz w:val="24"/>
          <w:szCs w:val="24"/>
        </w:rPr>
        <w:t xml:space="preserve"> </w:t>
      </w:r>
      <w:r w:rsidR="00D3607D" w:rsidRPr="00093C71">
        <w:rPr>
          <w:rFonts w:ascii="Times New Roman" w:hAnsi="Times New Roman"/>
          <w:bCs/>
          <w:sz w:val="24"/>
          <w:szCs w:val="24"/>
        </w:rPr>
        <w:t>Apmērs % (procentos</w:t>
      </w:r>
      <w:r w:rsidR="00D3607D" w:rsidRPr="0011798F">
        <w:rPr>
          <w:rFonts w:ascii="Times New Roman" w:hAnsi="Times New Roman"/>
          <w:bCs/>
          <w:sz w:val="24"/>
          <w:szCs w:val="24"/>
        </w:rPr>
        <w:t xml:space="preserve">), par kādu pretendents samazina to preču cenu, kuru pasūtītājs varētu iegādāties pretendenta </w:t>
      </w:r>
      <w:r w:rsidR="00D3607D" w:rsidRPr="002D37BF">
        <w:rPr>
          <w:rFonts w:ascii="Times New Roman" w:hAnsi="Times New Roman"/>
          <w:bCs/>
          <w:sz w:val="24"/>
          <w:szCs w:val="24"/>
        </w:rPr>
        <w:t>mazumtirdzniecības vietā</w:t>
      </w:r>
      <w:r w:rsidR="002D37BF" w:rsidRPr="002D37BF">
        <w:rPr>
          <w:rFonts w:ascii="Times New Roman" w:hAnsi="Times New Roman"/>
          <w:bCs/>
          <w:sz w:val="24"/>
          <w:szCs w:val="24"/>
        </w:rPr>
        <w:t>s vai elektroniskajā katalogā.</w:t>
      </w:r>
    </w:p>
    <w:p w14:paraId="7521B9DD" w14:textId="0C9061FB" w:rsidR="00917E6D" w:rsidRPr="0011798F" w:rsidRDefault="00D3607D" w:rsidP="001B6B4B">
      <w:pPr>
        <w:spacing w:line="276" w:lineRule="auto"/>
        <w:jc w:val="both"/>
      </w:pPr>
      <w:r w:rsidRPr="0011798F">
        <w:rPr>
          <w:color w:val="414142"/>
          <w:vertAlign w:val="superscript"/>
        </w:rPr>
        <w:t xml:space="preserve">5 </w:t>
      </w:r>
      <w:r w:rsidR="00E5434B" w:rsidRPr="0011798F">
        <w:t xml:space="preserve">Aprēķinātā kopsumma ir paredzētā vienīgi iesniegto pretendentu piedāvājumu salīdzināšanai, nav uzskaitāma par paredzamo līgumcenu un nav saistoša </w:t>
      </w:r>
      <w:r w:rsidR="00FB3ECF">
        <w:t>vispārīgās vienošanās</w:t>
      </w:r>
      <w:r w:rsidR="00E5434B" w:rsidRPr="0011798F">
        <w:t xml:space="preserve"> slēdzējiem.</w:t>
      </w:r>
    </w:p>
    <w:p w14:paraId="0C8F6A7E" w14:textId="77777777" w:rsidR="00373720" w:rsidRPr="0011798F" w:rsidRDefault="00373720" w:rsidP="002D37BF">
      <w:pPr>
        <w:jc w:val="both"/>
        <w:rPr>
          <w:rFonts w:eastAsia="Calibri"/>
          <w:lang w:eastAsia="en-US"/>
        </w:rPr>
      </w:pPr>
      <w:bookmarkStart w:id="28" w:name="_Ref508018338"/>
      <w:bookmarkEnd w:id="28"/>
    </w:p>
    <w:sectPr w:rsidR="00373720" w:rsidRPr="0011798F" w:rsidSect="00E4341E">
      <w:headerReference w:type="default" r:id="rId58"/>
      <w:footerReference w:type="default" r:id="rId59"/>
      <w:headerReference w:type="first" r:id="rId60"/>
      <w:pgSz w:w="11906" w:h="16838"/>
      <w:pgMar w:top="1440" w:right="991"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A6DF" w14:textId="77777777" w:rsidR="009A543A" w:rsidRDefault="009A543A" w:rsidP="004835A0">
      <w:r>
        <w:separator/>
      </w:r>
    </w:p>
  </w:endnote>
  <w:endnote w:type="continuationSeparator" w:id="0">
    <w:p w14:paraId="2E39F5CC" w14:textId="77777777" w:rsidR="009A543A" w:rsidRDefault="009A543A"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BA"/>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D696" w14:textId="77777777" w:rsidR="004321B8" w:rsidRDefault="004321B8" w:rsidP="00373720">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262B8" w14:textId="77777777" w:rsidR="004321B8" w:rsidRDefault="004321B8">
    <w:pPr>
      <w:pStyle w:val="Footer"/>
      <w:jc w:val="center"/>
    </w:pPr>
    <w:r>
      <w:fldChar w:fldCharType="begin"/>
    </w:r>
    <w:r>
      <w:instrText xml:space="preserve"> PAGE   \* MERGEFORMAT </w:instrText>
    </w:r>
    <w:r>
      <w:fldChar w:fldCharType="separate"/>
    </w:r>
    <w:r>
      <w:rPr>
        <w:noProof/>
      </w:rPr>
      <w:t>21</w:t>
    </w:r>
    <w:r>
      <w:rPr>
        <w:noProof/>
      </w:rPr>
      <w:fldChar w:fldCharType="end"/>
    </w:r>
  </w:p>
  <w:p w14:paraId="0FF1F7A0" w14:textId="77777777" w:rsidR="004321B8" w:rsidRDefault="00432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C968" w14:textId="77777777" w:rsidR="009A543A" w:rsidRDefault="009A543A" w:rsidP="004835A0">
      <w:r>
        <w:separator/>
      </w:r>
    </w:p>
  </w:footnote>
  <w:footnote w:type="continuationSeparator" w:id="0">
    <w:p w14:paraId="1003DA29" w14:textId="77777777" w:rsidR="009A543A" w:rsidRDefault="009A543A" w:rsidP="0048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F760" w14:textId="77777777" w:rsidR="004321B8" w:rsidRPr="004835A0" w:rsidRDefault="004321B8" w:rsidP="00373720">
    <w:pPr>
      <w:pStyle w:val="Header"/>
      <w:jc w:val="right"/>
      <w:rPr>
        <w:b/>
      </w:rPr>
    </w:pPr>
    <w:r w:rsidRPr="004835A0">
      <w:rPr>
        <w:b/>
      </w:rPr>
      <w:t>APSTIPRINĀTS</w:t>
    </w:r>
  </w:p>
  <w:p w14:paraId="390FEEB9" w14:textId="77777777" w:rsidR="004321B8" w:rsidRDefault="004321B8" w:rsidP="00373720">
    <w:pPr>
      <w:pStyle w:val="Header"/>
      <w:jc w:val="right"/>
    </w:pPr>
    <w:r>
      <w:t>SIA „Daugavpils ūdens”</w:t>
    </w:r>
  </w:p>
  <w:p w14:paraId="334608AC" w14:textId="77777777" w:rsidR="004321B8" w:rsidRDefault="004321B8" w:rsidP="00373720">
    <w:pPr>
      <w:pStyle w:val="Header"/>
      <w:jc w:val="right"/>
    </w:pPr>
    <w:r>
      <w:t>iepirkumu komisijas</w:t>
    </w:r>
  </w:p>
  <w:p w14:paraId="20C783AE" w14:textId="1750ADFB" w:rsidR="004321B8" w:rsidRPr="00B359F2" w:rsidRDefault="004321B8" w:rsidP="00373720">
    <w:pPr>
      <w:pStyle w:val="Header"/>
      <w:jc w:val="right"/>
      <w:rPr>
        <w:color w:val="000000" w:themeColor="text1"/>
      </w:rPr>
    </w:pPr>
    <w:r w:rsidRPr="00B359F2">
      <w:rPr>
        <w:color w:val="000000" w:themeColor="text1"/>
      </w:rPr>
      <w:t>2018.gada 03.maija sēdē</w:t>
    </w:r>
  </w:p>
  <w:p w14:paraId="211371D8" w14:textId="64F3AED9" w:rsidR="004321B8" w:rsidRPr="00B359F2" w:rsidRDefault="004321B8" w:rsidP="00373720">
    <w:pPr>
      <w:pStyle w:val="Header"/>
      <w:jc w:val="right"/>
      <w:rPr>
        <w:color w:val="000000" w:themeColor="text1"/>
      </w:rPr>
    </w:pPr>
    <w:r w:rsidRPr="00B359F2">
      <w:rPr>
        <w:color w:val="000000" w:themeColor="text1"/>
      </w:rPr>
      <w:t>Iepirkuma procedūras Nr. DŪ-2018/3 protokols Nr. 3</w:t>
    </w:r>
  </w:p>
  <w:p w14:paraId="020337D3" w14:textId="77777777" w:rsidR="004321B8" w:rsidRPr="00B359F2" w:rsidRDefault="004321B8" w:rsidP="00373720">
    <w:pPr>
      <w:pStyle w:val="Header"/>
      <w:jc w:val="right"/>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B713" w14:textId="77777777" w:rsidR="004321B8" w:rsidRPr="004835A0" w:rsidRDefault="004321B8" w:rsidP="00373720">
    <w:pPr>
      <w:pStyle w:val="Header"/>
      <w:jc w:val="right"/>
      <w:rPr>
        <w:b/>
      </w:rPr>
    </w:pPr>
    <w:r w:rsidRPr="004835A0">
      <w:rPr>
        <w:b/>
      </w:rPr>
      <w:t>APSTIPRINĀTS</w:t>
    </w:r>
  </w:p>
  <w:p w14:paraId="22851491" w14:textId="77777777" w:rsidR="004321B8" w:rsidRDefault="004321B8" w:rsidP="00373720">
    <w:pPr>
      <w:pStyle w:val="Header"/>
      <w:jc w:val="right"/>
    </w:pPr>
    <w:r>
      <w:t>SIA „Daugavpils ūdens”</w:t>
    </w:r>
  </w:p>
  <w:p w14:paraId="6672CF26" w14:textId="77777777" w:rsidR="004321B8" w:rsidRPr="002E7D01" w:rsidRDefault="004321B8" w:rsidP="00373720">
    <w:pPr>
      <w:pStyle w:val="Header"/>
      <w:jc w:val="right"/>
      <w:rPr>
        <w:color w:val="FF0000"/>
      </w:rPr>
    </w:pPr>
    <w:r>
      <w:t>iepirkumu komisijas</w:t>
    </w:r>
  </w:p>
  <w:p w14:paraId="5D81C1CA" w14:textId="50EA67E8" w:rsidR="004321B8" w:rsidRPr="00B359F2" w:rsidRDefault="004321B8" w:rsidP="00373720">
    <w:pPr>
      <w:pStyle w:val="Header"/>
      <w:jc w:val="right"/>
      <w:rPr>
        <w:color w:val="000000" w:themeColor="text1"/>
      </w:rPr>
    </w:pPr>
    <w:r w:rsidRPr="00B359F2">
      <w:rPr>
        <w:color w:val="000000" w:themeColor="text1"/>
      </w:rPr>
      <w:t>2018.gada 03.maija sēdē</w:t>
    </w:r>
  </w:p>
  <w:p w14:paraId="55F44C2E" w14:textId="7B60A202" w:rsidR="004321B8" w:rsidRPr="00B359F2" w:rsidRDefault="004321B8" w:rsidP="00373720">
    <w:pPr>
      <w:pStyle w:val="Header"/>
      <w:jc w:val="right"/>
      <w:rPr>
        <w:color w:val="000000" w:themeColor="text1"/>
      </w:rPr>
    </w:pPr>
    <w:r w:rsidRPr="00B359F2">
      <w:rPr>
        <w:color w:val="000000" w:themeColor="text1"/>
      </w:rPr>
      <w:t>Iepirkuma procedūras Nr. DŪ-2018/3 protokols Nr.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0556" w14:textId="77777777" w:rsidR="004321B8" w:rsidRPr="004835A0" w:rsidRDefault="004321B8" w:rsidP="00BE1440">
    <w:pPr>
      <w:pStyle w:val="Header"/>
      <w:jc w:val="right"/>
      <w:rPr>
        <w:b/>
      </w:rPr>
    </w:pPr>
    <w:r w:rsidRPr="004835A0">
      <w:rPr>
        <w:b/>
      </w:rPr>
      <w:t>APSTIPRINĀTS</w:t>
    </w:r>
  </w:p>
  <w:p w14:paraId="6078ABE7" w14:textId="77777777" w:rsidR="004321B8" w:rsidRDefault="004321B8" w:rsidP="00BE1440">
    <w:pPr>
      <w:pStyle w:val="Header"/>
      <w:jc w:val="right"/>
    </w:pPr>
    <w:r>
      <w:t>SIA „Daugavpils ūdens”</w:t>
    </w:r>
  </w:p>
  <w:p w14:paraId="106799E8" w14:textId="77777777" w:rsidR="004321B8" w:rsidRDefault="004321B8" w:rsidP="00BE1440">
    <w:pPr>
      <w:pStyle w:val="Header"/>
      <w:jc w:val="right"/>
    </w:pPr>
    <w:r>
      <w:t>iepirkumu komisijas</w:t>
    </w:r>
  </w:p>
  <w:p w14:paraId="71881CB7" w14:textId="77777777" w:rsidR="004321B8" w:rsidRDefault="004321B8" w:rsidP="00BE1440">
    <w:pPr>
      <w:pStyle w:val="Header"/>
      <w:jc w:val="right"/>
    </w:pPr>
    <w:r>
      <w:t>2015</w:t>
    </w:r>
    <w:r w:rsidRPr="00E66148">
      <w:t xml:space="preserve">.gada </w:t>
    </w:r>
    <w:r>
      <w:t>19.jūnija sēdē</w:t>
    </w:r>
  </w:p>
  <w:p w14:paraId="0DC2849B" w14:textId="77777777" w:rsidR="004321B8" w:rsidRDefault="004321B8" w:rsidP="00BE1440">
    <w:pPr>
      <w:pStyle w:val="Header"/>
      <w:jc w:val="right"/>
    </w:pPr>
    <w:r>
      <w:t>Iepirkuma procedūras Nr. DŪ-2015/22 protokols Nr. 1</w:t>
    </w:r>
  </w:p>
  <w:p w14:paraId="7A65E5FA" w14:textId="77777777" w:rsidR="004321B8" w:rsidRPr="009835A9" w:rsidRDefault="004321B8" w:rsidP="006E267E">
    <w:pPr>
      <w:pStyle w:val="Header"/>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DB40" w14:textId="77777777" w:rsidR="004321B8" w:rsidRPr="004835A0" w:rsidRDefault="004321B8" w:rsidP="00BE1440">
    <w:pPr>
      <w:pStyle w:val="Header"/>
      <w:jc w:val="right"/>
      <w:rPr>
        <w:b/>
      </w:rPr>
    </w:pPr>
    <w:r w:rsidRPr="004835A0">
      <w:rPr>
        <w:b/>
      </w:rPr>
      <w:t>APSTIPRINĀTS</w:t>
    </w:r>
  </w:p>
  <w:p w14:paraId="5A721C43" w14:textId="77777777" w:rsidR="004321B8" w:rsidRDefault="004321B8" w:rsidP="00BE1440">
    <w:pPr>
      <w:pStyle w:val="Header"/>
      <w:jc w:val="right"/>
    </w:pPr>
    <w:r>
      <w:t>SIA „Daugavpils ūdens”</w:t>
    </w:r>
  </w:p>
  <w:p w14:paraId="66B31366" w14:textId="77777777" w:rsidR="004321B8" w:rsidRDefault="004321B8" w:rsidP="00BE1440">
    <w:pPr>
      <w:pStyle w:val="Header"/>
      <w:jc w:val="right"/>
    </w:pPr>
    <w:r>
      <w:t>iepirkumu komisijas</w:t>
    </w:r>
  </w:p>
  <w:p w14:paraId="7EFC20D1" w14:textId="77777777" w:rsidR="004321B8" w:rsidRDefault="004321B8" w:rsidP="00BE1440">
    <w:pPr>
      <w:pStyle w:val="Header"/>
      <w:jc w:val="right"/>
    </w:pPr>
    <w:r>
      <w:t>2015</w:t>
    </w:r>
    <w:r w:rsidRPr="00E66148">
      <w:t xml:space="preserve">.gada </w:t>
    </w:r>
    <w:r>
      <w:t>18.jūnija sēdē</w:t>
    </w:r>
  </w:p>
  <w:p w14:paraId="2984004B" w14:textId="77777777" w:rsidR="004321B8" w:rsidRDefault="004321B8" w:rsidP="00BE1440">
    <w:pPr>
      <w:pStyle w:val="Header"/>
      <w:jc w:val="right"/>
    </w:pPr>
    <w:r>
      <w:t>Iepirkuma procedūras Nr. DŪ-2015/22 protokols Nr. 1</w:t>
    </w:r>
  </w:p>
  <w:p w14:paraId="480BF538" w14:textId="77777777" w:rsidR="004321B8" w:rsidRDefault="00432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2F1"/>
    <w:multiLevelType w:val="multilevel"/>
    <w:tmpl w:val="94421742"/>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864EF"/>
    <w:multiLevelType w:val="multilevel"/>
    <w:tmpl w:val="9FECC9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307CFA"/>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D7D7D"/>
    <w:multiLevelType w:val="hybridMultilevel"/>
    <w:tmpl w:val="DAD49B04"/>
    <w:lvl w:ilvl="0" w:tplc="AD96041A">
      <w:start w:val="1"/>
      <w:numFmt w:val="bullet"/>
      <w:lvlText w:val="-"/>
      <w:lvlJc w:val="left"/>
      <w:pPr>
        <w:ind w:left="1242" w:hanging="360"/>
      </w:pPr>
      <w:rPr>
        <w:rFonts w:ascii="Times New Roman" w:eastAsiaTheme="minorHAnsi" w:hAnsi="Times New Roman" w:cs="Times New Roman" w:hint="default"/>
      </w:rPr>
    </w:lvl>
    <w:lvl w:ilvl="1" w:tplc="04260003" w:tentative="1">
      <w:start w:val="1"/>
      <w:numFmt w:val="bullet"/>
      <w:lvlText w:val="o"/>
      <w:lvlJc w:val="left"/>
      <w:pPr>
        <w:ind w:left="1602" w:hanging="360"/>
      </w:pPr>
      <w:rPr>
        <w:rFonts w:ascii="Courier New" w:hAnsi="Courier New" w:cs="Courier New" w:hint="default"/>
      </w:rPr>
    </w:lvl>
    <w:lvl w:ilvl="2" w:tplc="04260005" w:tentative="1">
      <w:start w:val="1"/>
      <w:numFmt w:val="bullet"/>
      <w:lvlText w:val=""/>
      <w:lvlJc w:val="left"/>
      <w:pPr>
        <w:ind w:left="2322" w:hanging="360"/>
      </w:pPr>
      <w:rPr>
        <w:rFonts w:ascii="Wingdings" w:hAnsi="Wingdings" w:hint="default"/>
      </w:rPr>
    </w:lvl>
    <w:lvl w:ilvl="3" w:tplc="04260001" w:tentative="1">
      <w:start w:val="1"/>
      <w:numFmt w:val="bullet"/>
      <w:lvlText w:val=""/>
      <w:lvlJc w:val="left"/>
      <w:pPr>
        <w:ind w:left="3042" w:hanging="360"/>
      </w:pPr>
      <w:rPr>
        <w:rFonts w:ascii="Symbol" w:hAnsi="Symbol" w:hint="default"/>
      </w:rPr>
    </w:lvl>
    <w:lvl w:ilvl="4" w:tplc="04260003" w:tentative="1">
      <w:start w:val="1"/>
      <w:numFmt w:val="bullet"/>
      <w:lvlText w:val="o"/>
      <w:lvlJc w:val="left"/>
      <w:pPr>
        <w:ind w:left="3762" w:hanging="360"/>
      </w:pPr>
      <w:rPr>
        <w:rFonts w:ascii="Courier New" w:hAnsi="Courier New" w:cs="Courier New" w:hint="default"/>
      </w:rPr>
    </w:lvl>
    <w:lvl w:ilvl="5" w:tplc="04260005" w:tentative="1">
      <w:start w:val="1"/>
      <w:numFmt w:val="bullet"/>
      <w:lvlText w:val=""/>
      <w:lvlJc w:val="left"/>
      <w:pPr>
        <w:ind w:left="4482" w:hanging="360"/>
      </w:pPr>
      <w:rPr>
        <w:rFonts w:ascii="Wingdings" w:hAnsi="Wingdings" w:hint="default"/>
      </w:rPr>
    </w:lvl>
    <w:lvl w:ilvl="6" w:tplc="04260001" w:tentative="1">
      <w:start w:val="1"/>
      <w:numFmt w:val="bullet"/>
      <w:lvlText w:val=""/>
      <w:lvlJc w:val="left"/>
      <w:pPr>
        <w:ind w:left="5202" w:hanging="360"/>
      </w:pPr>
      <w:rPr>
        <w:rFonts w:ascii="Symbol" w:hAnsi="Symbol" w:hint="default"/>
      </w:rPr>
    </w:lvl>
    <w:lvl w:ilvl="7" w:tplc="04260003" w:tentative="1">
      <w:start w:val="1"/>
      <w:numFmt w:val="bullet"/>
      <w:lvlText w:val="o"/>
      <w:lvlJc w:val="left"/>
      <w:pPr>
        <w:ind w:left="5922" w:hanging="360"/>
      </w:pPr>
      <w:rPr>
        <w:rFonts w:ascii="Courier New" w:hAnsi="Courier New" w:cs="Courier New" w:hint="default"/>
      </w:rPr>
    </w:lvl>
    <w:lvl w:ilvl="8" w:tplc="04260005" w:tentative="1">
      <w:start w:val="1"/>
      <w:numFmt w:val="bullet"/>
      <w:lvlText w:val=""/>
      <w:lvlJc w:val="left"/>
      <w:pPr>
        <w:ind w:left="6642" w:hanging="360"/>
      </w:pPr>
      <w:rPr>
        <w:rFonts w:ascii="Wingdings" w:hAnsi="Wingdings" w:hint="default"/>
      </w:rPr>
    </w:lvl>
  </w:abstractNum>
  <w:abstractNum w:abstractNumId="4" w15:restartNumberingAfterBreak="0">
    <w:nsid w:val="0ECD7849"/>
    <w:multiLevelType w:val="multilevel"/>
    <w:tmpl w:val="4F12FF68"/>
    <w:lvl w:ilvl="0">
      <w:start w:val="2"/>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26762A"/>
    <w:multiLevelType w:val="multilevel"/>
    <w:tmpl w:val="B356683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50D7C"/>
    <w:multiLevelType w:val="multilevel"/>
    <w:tmpl w:val="0E9AA2A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EB7352"/>
    <w:multiLevelType w:val="multilevel"/>
    <w:tmpl w:val="A3CE975C"/>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C93283"/>
    <w:multiLevelType w:val="multilevel"/>
    <w:tmpl w:val="D51E8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C65797"/>
    <w:multiLevelType w:val="multilevel"/>
    <w:tmpl w:val="94421742"/>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2362F"/>
    <w:multiLevelType w:val="hybridMultilevel"/>
    <w:tmpl w:val="584A68F8"/>
    <w:lvl w:ilvl="0" w:tplc="75501952">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45526E"/>
    <w:multiLevelType w:val="multilevel"/>
    <w:tmpl w:val="94421742"/>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0F4DB4"/>
    <w:multiLevelType w:val="multilevel"/>
    <w:tmpl w:val="5EAC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51928"/>
    <w:multiLevelType w:val="hybridMultilevel"/>
    <w:tmpl w:val="4634C884"/>
    <w:lvl w:ilvl="0" w:tplc="0409000F">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84F2784"/>
    <w:multiLevelType w:val="multilevel"/>
    <w:tmpl w:val="94421742"/>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555A3E"/>
    <w:multiLevelType w:val="hybridMultilevel"/>
    <w:tmpl w:val="A8843D3C"/>
    <w:lvl w:ilvl="0" w:tplc="C4D48E4E">
      <w:start w:val="6"/>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635"/>
    <w:multiLevelType w:val="multilevel"/>
    <w:tmpl w:val="94421742"/>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8" w15:restartNumberingAfterBreak="0">
    <w:nsid w:val="46614C31"/>
    <w:multiLevelType w:val="multilevel"/>
    <w:tmpl w:val="5CEE870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B845384"/>
    <w:multiLevelType w:val="multilevel"/>
    <w:tmpl w:val="8DA203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3AF307B"/>
    <w:multiLevelType w:val="hybridMultilevel"/>
    <w:tmpl w:val="ED404C0E"/>
    <w:lvl w:ilvl="0" w:tplc="340E8732">
      <w:start w:val="8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94F0310"/>
    <w:multiLevelType w:val="multilevel"/>
    <w:tmpl w:val="2EC8FB70"/>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501"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5D1D6841"/>
    <w:multiLevelType w:val="multilevel"/>
    <w:tmpl w:val="CE7040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2648B3"/>
    <w:multiLevelType w:val="hybridMultilevel"/>
    <w:tmpl w:val="6092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2D67A36"/>
    <w:multiLevelType w:val="multilevel"/>
    <w:tmpl w:val="CCD81E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505074"/>
    <w:multiLevelType w:val="multilevel"/>
    <w:tmpl w:val="A9F23C7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6CF06F48"/>
    <w:multiLevelType w:val="multilevel"/>
    <w:tmpl w:val="E708A0C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F72369"/>
    <w:multiLevelType w:val="multilevel"/>
    <w:tmpl w:val="3622456E"/>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15A4D4E"/>
    <w:multiLevelType w:val="multilevel"/>
    <w:tmpl w:val="D99EFE5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4326E2B"/>
    <w:multiLevelType w:val="multilevel"/>
    <w:tmpl w:val="CE7040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4BE766E"/>
    <w:multiLevelType w:val="multilevel"/>
    <w:tmpl w:val="4F1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8127B1"/>
    <w:multiLevelType w:val="multilevel"/>
    <w:tmpl w:val="D93C7EC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976D4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6B5779"/>
    <w:multiLevelType w:val="hybridMultilevel"/>
    <w:tmpl w:val="E3DC2F5C"/>
    <w:lvl w:ilvl="0" w:tplc="A43C0D0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4"/>
  </w:num>
  <w:num w:numId="3">
    <w:abstractNumId w:val="5"/>
  </w:num>
  <w:num w:numId="4">
    <w:abstractNumId w:val="34"/>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5"/>
  </w:num>
  <w:num w:numId="9">
    <w:abstractNumId w:val="20"/>
  </w:num>
  <w:num w:numId="10">
    <w:abstractNumId w:val="19"/>
  </w:num>
  <w:num w:numId="11">
    <w:abstractNumId w:val="36"/>
  </w:num>
  <w:num w:numId="12">
    <w:abstractNumId w:val="8"/>
  </w:num>
  <w:num w:numId="13">
    <w:abstractNumId w:val="4"/>
  </w:num>
  <w:num w:numId="14">
    <w:abstractNumId w:val="7"/>
  </w:num>
  <w:num w:numId="15">
    <w:abstractNumId w:val="21"/>
  </w:num>
  <w:num w:numId="16">
    <w:abstractNumId w:val="18"/>
  </w:num>
  <w:num w:numId="17">
    <w:abstractNumId w:val="31"/>
  </w:num>
  <w:num w:numId="18">
    <w:abstractNumId w:val="2"/>
  </w:num>
  <w:num w:numId="19">
    <w:abstractNumId w:val="29"/>
  </w:num>
  <w:num w:numId="20">
    <w:abstractNumId w:val="28"/>
  </w:num>
  <w:num w:numId="21">
    <w:abstractNumId w:val="9"/>
  </w:num>
  <w:num w:numId="22">
    <w:abstractNumId w:val="1"/>
  </w:num>
  <w:num w:numId="23">
    <w:abstractNumId w:val="32"/>
  </w:num>
  <w:num w:numId="24">
    <w:abstractNumId w:val="30"/>
  </w:num>
  <w:num w:numId="25">
    <w:abstractNumId w:val="0"/>
  </w:num>
  <w:num w:numId="26">
    <w:abstractNumId w:val="11"/>
  </w:num>
  <w:num w:numId="27">
    <w:abstractNumId w:val="16"/>
  </w:num>
  <w:num w:numId="28">
    <w:abstractNumId w:val="24"/>
  </w:num>
  <w:num w:numId="29">
    <w:abstractNumId w:val="13"/>
  </w:num>
  <w:num w:numId="30">
    <w:abstractNumId w:val="6"/>
  </w:num>
  <w:num w:numId="31">
    <w:abstractNumId w:val="22"/>
  </w:num>
  <w:num w:numId="32">
    <w:abstractNumId w:val="27"/>
  </w:num>
  <w:num w:numId="33">
    <w:abstractNumId w:val="23"/>
  </w:num>
  <w:num w:numId="34">
    <w:abstractNumId w:val="10"/>
  </w:num>
  <w:num w:numId="35">
    <w:abstractNumId w:val="3"/>
  </w:num>
  <w:num w:numId="36">
    <w:abstractNumId w:val="33"/>
  </w:num>
  <w:num w:numId="37">
    <w:abstractNumId w:val="12"/>
  </w:num>
  <w:num w:numId="38">
    <w:abstractNumId w:val="25"/>
  </w:num>
  <w:num w:numId="3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5EA"/>
    <w:rsid w:val="000008A1"/>
    <w:rsid w:val="00006495"/>
    <w:rsid w:val="000114BA"/>
    <w:rsid w:val="00016B64"/>
    <w:rsid w:val="00020131"/>
    <w:rsid w:val="0002534D"/>
    <w:rsid w:val="00033234"/>
    <w:rsid w:val="000341DC"/>
    <w:rsid w:val="000342C5"/>
    <w:rsid w:val="00037AB5"/>
    <w:rsid w:val="0004372F"/>
    <w:rsid w:val="00046500"/>
    <w:rsid w:val="00051EC7"/>
    <w:rsid w:val="00053135"/>
    <w:rsid w:val="00053174"/>
    <w:rsid w:val="00053513"/>
    <w:rsid w:val="00057D0F"/>
    <w:rsid w:val="00062494"/>
    <w:rsid w:val="00064C4D"/>
    <w:rsid w:val="00064E4D"/>
    <w:rsid w:val="00066F93"/>
    <w:rsid w:val="000768F2"/>
    <w:rsid w:val="0008196C"/>
    <w:rsid w:val="00081FE7"/>
    <w:rsid w:val="00090657"/>
    <w:rsid w:val="00090BAC"/>
    <w:rsid w:val="00093C71"/>
    <w:rsid w:val="0009479D"/>
    <w:rsid w:val="0009539D"/>
    <w:rsid w:val="00095961"/>
    <w:rsid w:val="000C121A"/>
    <w:rsid w:val="000C6E36"/>
    <w:rsid w:val="000C70A4"/>
    <w:rsid w:val="000D17F0"/>
    <w:rsid w:val="000D35F0"/>
    <w:rsid w:val="000E3180"/>
    <w:rsid w:val="000E4038"/>
    <w:rsid w:val="000E7679"/>
    <w:rsid w:val="000F174B"/>
    <w:rsid w:val="000F28FC"/>
    <w:rsid w:val="000F600C"/>
    <w:rsid w:val="00100999"/>
    <w:rsid w:val="0010440F"/>
    <w:rsid w:val="0010536B"/>
    <w:rsid w:val="00110CE0"/>
    <w:rsid w:val="001140D7"/>
    <w:rsid w:val="0011798F"/>
    <w:rsid w:val="0012636D"/>
    <w:rsid w:val="00126E66"/>
    <w:rsid w:val="001316C8"/>
    <w:rsid w:val="001365CE"/>
    <w:rsid w:val="0013739E"/>
    <w:rsid w:val="00137D37"/>
    <w:rsid w:val="00144696"/>
    <w:rsid w:val="00145C33"/>
    <w:rsid w:val="00152448"/>
    <w:rsid w:val="001621DA"/>
    <w:rsid w:val="00164740"/>
    <w:rsid w:val="00164F61"/>
    <w:rsid w:val="0018232F"/>
    <w:rsid w:val="001832A9"/>
    <w:rsid w:val="00184011"/>
    <w:rsid w:val="00191EB8"/>
    <w:rsid w:val="00192C01"/>
    <w:rsid w:val="00194484"/>
    <w:rsid w:val="001A6CAD"/>
    <w:rsid w:val="001B6B4B"/>
    <w:rsid w:val="001B755D"/>
    <w:rsid w:val="001C5622"/>
    <w:rsid w:val="001D5C85"/>
    <w:rsid w:val="001E1077"/>
    <w:rsid w:val="001E1338"/>
    <w:rsid w:val="001E3D17"/>
    <w:rsid w:val="001F5CDF"/>
    <w:rsid w:val="001F7A31"/>
    <w:rsid w:val="00202EF2"/>
    <w:rsid w:val="0020558E"/>
    <w:rsid w:val="002108E5"/>
    <w:rsid w:val="00217E0F"/>
    <w:rsid w:val="00225A7F"/>
    <w:rsid w:val="002352E6"/>
    <w:rsid w:val="00244B7C"/>
    <w:rsid w:val="00251540"/>
    <w:rsid w:val="0025687E"/>
    <w:rsid w:val="002578B4"/>
    <w:rsid w:val="00260495"/>
    <w:rsid w:val="00262E13"/>
    <w:rsid w:val="00263701"/>
    <w:rsid w:val="0026551B"/>
    <w:rsid w:val="00265F14"/>
    <w:rsid w:val="00267A89"/>
    <w:rsid w:val="00280C72"/>
    <w:rsid w:val="00281074"/>
    <w:rsid w:val="00286F45"/>
    <w:rsid w:val="002879CF"/>
    <w:rsid w:val="002936EC"/>
    <w:rsid w:val="00295960"/>
    <w:rsid w:val="002A6781"/>
    <w:rsid w:val="002B0BEB"/>
    <w:rsid w:val="002B1C3A"/>
    <w:rsid w:val="002B64D9"/>
    <w:rsid w:val="002B7EE6"/>
    <w:rsid w:val="002C31AB"/>
    <w:rsid w:val="002C7FEB"/>
    <w:rsid w:val="002D37BF"/>
    <w:rsid w:val="002D675E"/>
    <w:rsid w:val="002E0D0E"/>
    <w:rsid w:val="002E7D01"/>
    <w:rsid w:val="002F4F42"/>
    <w:rsid w:val="0030563E"/>
    <w:rsid w:val="0031452C"/>
    <w:rsid w:val="00314B39"/>
    <w:rsid w:val="0031609D"/>
    <w:rsid w:val="00320F55"/>
    <w:rsid w:val="0032193B"/>
    <w:rsid w:val="00321DC6"/>
    <w:rsid w:val="003261D9"/>
    <w:rsid w:val="0033009C"/>
    <w:rsid w:val="003312B9"/>
    <w:rsid w:val="003372AD"/>
    <w:rsid w:val="00337379"/>
    <w:rsid w:val="00340208"/>
    <w:rsid w:val="0034398F"/>
    <w:rsid w:val="0034402B"/>
    <w:rsid w:val="00344B4C"/>
    <w:rsid w:val="0035680A"/>
    <w:rsid w:val="00365CEB"/>
    <w:rsid w:val="003716FE"/>
    <w:rsid w:val="00373720"/>
    <w:rsid w:val="00373ABC"/>
    <w:rsid w:val="003754DF"/>
    <w:rsid w:val="0038353C"/>
    <w:rsid w:val="00387458"/>
    <w:rsid w:val="00391E99"/>
    <w:rsid w:val="003A176D"/>
    <w:rsid w:val="003A3A88"/>
    <w:rsid w:val="003A4961"/>
    <w:rsid w:val="003A5219"/>
    <w:rsid w:val="003A76A8"/>
    <w:rsid w:val="003B1BE8"/>
    <w:rsid w:val="003C45F3"/>
    <w:rsid w:val="003C5D13"/>
    <w:rsid w:val="003D0072"/>
    <w:rsid w:val="003E2A44"/>
    <w:rsid w:val="003E4F3C"/>
    <w:rsid w:val="003E6025"/>
    <w:rsid w:val="00410776"/>
    <w:rsid w:val="004119BF"/>
    <w:rsid w:val="00413278"/>
    <w:rsid w:val="0041442C"/>
    <w:rsid w:val="004153D2"/>
    <w:rsid w:val="00423135"/>
    <w:rsid w:val="00424905"/>
    <w:rsid w:val="004265C7"/>
    <w:rsid w:val="00430FD4"/>
    <w:rsid w:val="00431B19"/>
    <w:rsid w:val="00431B87"/>
    <w:rsid w:val="004321B8"/>
    <w:rsid w:val="004325F3"/>
    <w:rsid w:val="00437A70"/>
    <w:rsid w:val="00444C6B"/>
    <w:rsid w:val="004500F8"/>
    <w:rsid w:val="004505F8"/>
    <w:rsid w:val="00451560"/>
    <w:rsid w:val="00451801"/>
    <w:rsid w:val="00453890"/>
    <w:rsid w:val="00457BCF"/>
    <w:rsid w:val="00460443"/>
    <w:rsid w:val="00461DFF"/>
    <w:rsid w:val="00461FC1"/>
    <w:rsid w:val="004835A0"/>
    <w:rsid w:val="00484357"/>
    <w:rsid w:val="00484453"/>
    <w:rsid w:val="00490170"/>
    <w:rsid w:val="00496F32"/>
    <w:rsid w:val="004A3000"/>
    <w:rsid w:val="004B0BC3"/>
    <w:rsid w:val="004B2AFF"/>
    <w:rsid w:val="004B6C41"/>
    <w:rsid w:val="004C60BF"/>
    <w:rsid w:val="004D26A0"/>
    <w:rsid w:val="004D4A58"/>
    <w:rsid w:val="004D743F"/>
    <w:rsid w:val="004E02F9"/>
    <w:rsid w:val="005035BE"/>
    <w:rsid w:val="00507BF1"/>
    <w:rsid w:val="00513DE6"/>
    <w:rsid w:val="0052006F"/>
    <w:rsid w:val="00532912"/>
    <w:rsid w:val="005428CD"/>
    <w:rsid w:val="00550579"/>
    <w:rsid w:val="0055147A"/>
    <w:rsid w:val="00556CAF"/>
    <w:rsid w:val="0056458D"/>
    <w:rsid w:val="00572520"/>
    <w:rsid w:val="00574E50"/>
    <w:rsid w:val="005833F1"/>
    <w:rsid w:val="00591E65"/>
    <w:rsid w:val="00597069"/>
    <w:rsid w:val="005A3590"/>
    <w:rsid w:val="005B0408"/>
    <w:rsid w:val="005B30F9"/>
    <w:rsid w:val="005C2187"/>
    <w:rsid w:val="005C36C6"/>
    <w:rsid w:val="005C7C72"/>
    <w:rsid w:val="005D0AC6"/>
    <w:rsid w:val="005D156C"/>
    <w:rsid w:val="005D1A16"/>
    <w:rsid w:val="005D5526"/>
    <w:rsid w:val="005D5575"/>
    <w:rsid w:val="005E05C6"/>
    <w:rsid w:val="005E7569"/>
    <w:rsid w:val="005F16EB"/>
    <w:rsid w:val="005F32C7"/>
    <w:rsid w:val="005F339D"/>
    <w:rsid w:val="005F39E6"/>
    <w:rsid w:val="005F43D2"/>
    <w:rsid w:val="005F5127"/>
    <w:rsid w:val="00601874"/>
    <w:rsid w:val="00603A3E"/>
    <w:rsid w:val="00606838"/>
    <w:rsid w:val="00606E1A"/>
    <w:rsid w:val="00615293"/>
    <w:rsid w:val="006214DB"/>
    <w:rsid w:val="006226D7"/>
    <w:rsid w:val="00631E58"/>
    <w:rsid w:val="0063332D"/>
    <w:rsid w:val="00652F13"/>
    <w:rsid w:val="00655098"/>
    <w:rsid w:val="00662832"/>
    <w:rsid w:val="00665B66"/>
    <w:rsid w:val="00676504"/>
    <w:rsid w:val="00681948"/>
    <w:rsid w:val="006827E9"/>
    <w:rsid w:val="00690C94"/>
    <w:rsid w:val="00694EBD"/>
    <w:rsid w:val="00696FF8"/>
    <w:rsid w:val="00697C71"/>
    <w:rsid w:val="006B55C6"/>
    <w:rsid w:val="006C5989"/>
    <w:rsid w:val="006D0261"/>
    <w:rsid w:val="006E15FD"/>
    <w:rsid w:val="006E267E"/>
    <w:rsid w:val="006E40CB"/>
    <w:rsid w:val="006E7118"/>
    <w:rsid w:val="00701D77"/>
    <w:rsid w:val="00704483"/>
    <w:rsid w:val="00706708"/>
    <w:rsid w:val="00707DF8"/>
    <w:rsid w:val="00711ABF"/>
    <w:rsid w:val="00711C77"/>
    <w:rsid w:val="0072023C"/>
    <w:rsid w:val="00723BA4"/>
    <w:rsid w:val="0072615D"/>
    <w:rsid w:val="00730426"/>
    <w:rsid w:val="007305D3"/>
    <w:rsid w:val="00740002"/>
    <w:rsid w:val="00741C9C"/>
    <w:rsid w:val="007444F4"/>
    <w:rsid w:val="00753DBA"/>
    <w:rsid w:val="00755554"/>
    <w:rsid w:val="00761828"/>
    <w:rsid w:val="00762B69"/>
    <w:rsid w:val="00763B43"/>
    <w:rsid w:val="00763E58"/>
    <w:rsid w:val="007666B3"/>
    <w:rsid w:val="00767652"/>
    <w:rsid w:val="00767860"/>
    <w:rsid w:val="00770B36"/>
    <w:rsid w:val="007722F9"/>
    <w:rsid w:val="00776440"/>
    <w:rsid w:val="0077749A"/>
    <w:rsid w:val="00790748"/>
    <w:rsid w:val="007974EF"/>
    <w:rsid w:val="007A1048"/>
    <w:rsid w:val="007B16B9"/>
    <w:rsid w:val="007B6857"/>
    <w:rsid w:val="007B7527"/>
    <w:rsid w:val="007C20EE"/>
    <w:rsid w:val="007C5795"/>
    <w:rsid w:val="007C776E"/>
    <w:rsid w:val="007D0135"/>
    <w:rsid w:val="007D1292"/>
    <w:rsid w:val="007D3109"/>
    <w:rsid w:val="007E17DD"/>
    <w:rsid w:val="007E285F"/>
    <w:rsid w:val="007E30F9"/>
    <w:rsid w:val="007F2435"/>
    <w:rsid w:val="007F3991"/>
    <w:rsid w:val="007F4D47"/>
    <w:rsid w:val="00800CE2"/>
    <w:rsid w:val="00802902"/>
    <w:rsid w:val="00814CB4"/>
    <w:rsid w:val="008177C2"/>
    <w:rsid w:val="008261D1"/>
    <w:rsid w:val="00834819"/>
    <w:rsid w:val="00835035"/>
    <w:rsid w:val="0083721F"/>
    <w:rsid w:val="008413B1"/>
    <w:rsid w:val="00842B82"/>
    <w:rsid w:val="008472B0"/>
    <w:rsid w:val="008525B2"/>
    <w:rsid w:val="00860EB1"/>
    <w:rsid w:val="00862A9C"/>
    <w:rsid w:val="008657F2"/>
    <w:rsid w:val="00872360"/>
    <w:rsid w:val="008749D2"/>
    <w:rsid w:val="008764EA"/>
    <w:rsid w:val="00876A40"/>
    <w:rsid w:val="00883910"/>
    <w:rsid w:val="008848A0"/>
    <w:rsid w:val="008864D3"/>
    <w:rsid w:val="00894E02"/>
    <w:rsid w:val="00896374"/>
    <w:rsid w:val="00896AA5"/>
    <w:rsid w:val="008A040B"/>
    <w:rsid w:val="008A1A14"/>
    <w:rsid w:val="008A5BA7"/>
    <w:rsid w:val="008A5EC6"/>
    <w:rsid w:val="008B599E"/>
    <w:rsid w:val="008C5FCE"/>
    <w:rsid w:val="008C7FAE"/>
    <w:rsid w:val="008C7FE6"/>
    <w:rsid w:val="008D57EA"/>
    <w:rsid w:val="008E4FEE"/>
    <w:rsid w:val="008E5802"/>
    <w:rsid w:val="008E61C6"/>
    <w:rsid w:val="008E798D"/>
    <w:rsid w:val="008F0CA5"/>
    <w:rsid w:val="008F18DE"/>
    <w:rsid w:val="009035E4"/>
    <w:rsid w:val="009113F4"/>
    <w:rsid w:val="0091410A"/>
    <w:rsid w:val="00915A01"/>
    <w:rsid w:val="00915B94"/>
    <w:rsid w:val="00917E6D"/>
    <w:rsid w:val="009243B7"/>
    <w:rsid w:val="009265B8"/>
    <w:rsid w:val="00930C66"/>
    <w:rsid w:val="00937563"/>
    <w:rsid w:val="00942B4E"/>
    <w:rsid w:val="009441B1"/>
    <w:rsid w:val="00944B2D"/>
    <w:rsid w:val="00945834"/>
    <w:rsid w:val="0094725F"/>
    <w:rsid w:val="0095130A"/>
    <w:rsid w:val="009525CD"/>
    <w:rsid w:val="00964A5D"/>
    <w:rsid w:val="00970901"/>
    <w:rsid w:val="00974112"/>
    <w:rsid w:val="009761BE"/>
    <w:rsid w:val="00983FC8"/>
    <w:rsid w:val="0098556D"/>
    <w:rsid w:val="00993726"/>
    <w:rsid w:val="00995C33"/>
    <w:rsid w:val="0099718F"/>
    <w:rsid w:val="009A4A0C"/>
    <w:rsid w:val="009A543A"/>
    <w:rsid w:val="009B1425"/>
    <w:rsid w:val="009B1689"/>
    <w:rsid w:val="009B28F8"/>
    <w:rsid w:val="009B600E"/>
    <w:rsid w:val="009C17E2"/>
    <w:rsid w:val="009C4D72"/>
    <w:rsid w:val="009C7EB4"/>
    <w:rsid w:val="009E07B7"/>
    <w:rsid w:val="009E2A51"/>
    <w:rsid w:val="009E4608"/>
    <w:rsid w:val="009E697C"/>
    <w:rsid w:val="009E7A48"/>
    <w:rsid w:val="009F77DA"/>
    <w:rsid w:val="00A011C2"/>
    <w:rsid w:val="00A05F4B"/>
    <w:rsid w:val="00A172DF"/>
    <w:rsid w:val="00A2382A"/>
    <w:rsid w:val="00A2637A"/>
    <w:rsid w:val="00A37B17"/>
    <w:rsid w:val="00A47CE7"/>
    <w:rsid w:val="00A5198D"/>
    <w:rsid w:val="00A56DAB"/>
    <w:rsid w:val="00A60B44"/>
    <w:rsid w:val="00A612E0"/>
    <w:rsid w:val="00A70470"/>
    <w:rsid w:val="00A76424"/>
    <w:rsid w:val="00A831A1"/>
    <w:rsid w:val="00A8451F"/>
    <w:rsid w:val="00A878AD"/>
    <w:rsid w:val="00A95AB8"/>
    <w:rsid w:val="00AA6EA8"/>
    <w:rsid w:val="00AB7041"/>
    <w:rsid w:val="00AB7D67"/>
    <w:rsid w:val="00AC06C6"/>
    <w:rsid w:val="00AC0787"/>
    <w:rsid w:val="00AC60C8"/>
    <w:rsid w:val="00AD4A6B"/>
    <w:rsid w:val="00AE1813"/>
    <w:rsid w:val="00AE4051"/>
    <w:rsid w:val="00AE7C63"/>
    <w:rsid w:val="00AF100A"/>
    <w:rsid w:val="00AF3918"/>
    <w:rsid w:val="00B00D89"/>
    <w:rsid w:val="00B227FE"/>
    <w:rsid w:val="00B274E0"/>
    <w:rsid w:val="00B3075B"/>
    <w:rsid w:val="00B30B1A"/>
    <w:rsid w:val="00B30CFB"/>
    <w:rsid w:val="00B351D7"/>
    <w:rsid w:val="00B359F2"/>
    <w:rsid w:val="00B42B2E"/>
    <w:rsid w:val="00B44CAF"/>
    <w:rsid w:val="00B50E3D"/>
    <w:rsid w:val="00B56426"/>
    <w:rsid w:val="00B6222F"/>
    <w:rsid w:val="00B67D81"/>
    <w:rsid w:val="00B73DEA"/>
    <w:rsid w:val="00B7411A"/>
    <w:rsid w:val="00B75798"/>
    <w:rsid w:val="00B840A1"/>
    <w:rsid w:val="00B855BA"/>
    <w:rsid w:val="00B85740"/>
    <w:rsid w:val="00B85825"/>
    <w:rsid w:val="00B90DE6"/>
    <w:rsid w:val="00B94DC2"/>
    <w:rsid w:val="00B9677F"/>
    <w:rsid w:val="00BA580C"/>
    <w:rsid w:val="00BA6912"/>
    <w:rsid w:val="00BB3370"/>
    <w:rsid w:val="00BC0756"/>
    <w:rsid w:val="00BC10F9"/>
    <w:rsid w:val="00BC3729"/>
    <w:rsid w:val="00BC3D70"/>
    <w:rsid w:val="00BC5A9F"/>
    <w:rsid w:val="00BC6B58"/>
    <w:rsid w:val="00BC71FF"/>
    <w:rsid w:val="00BD0B6B"/>
    <w:rsid w:val="00BD23E8"/>
    <w:rsid w:val="00BD47F8"/>
    <w:rsid w:val="00BE1440"/>
    <w:rsid w:val="00BE1BF0"/>
    <w:rsid w:val="00BE4ABB"/>
    <w:rsid w:val="00BE6AA2"/>
    <w:rsid w:val="00BE7F47"/>
    <w:rsid w:val="00BF5A11"/>
    <w:rsid w:val="00BF64CA"/>
    <w:rsid w:val="00C02223"/>
    <w:rsid w:val="00C10451"/>
    <w:rsid w:val="00C106FA"/>
    <w:rsid w:val="00C163F1"/>
    <w:rsid w:val="00C208DF"/>
    <w:rsid w:val="00C23982"/>
    <w:rsid w:val="00C26645"/>
    <w:rsid w:val="00C3287F"/>
    <w:rsid w:val="00C32E8F"/>
    <w:rsid w:val="00C356D0"/>
    <w:rsid w:val="00C3711D"/>
    <w:rsid w:val="00C379B9"/>
    <w:rsid w:val="00C447FC"/>
    <w:rsid w:val="00C4558E"/>
    <w:rsid w:val="00C51227"/>
    <w:rsid w:val="00C527B5"/>
    <w:rsid w:val="00C53537"/>
    <w:rsid w:val="00C53A40"/>
    <w:rsid w:val="00C57D59"/>
    <w:rsid w:val="00C64139"/>
    <w:rsid w:val="00C66B95"/>
    <w:rsid w:val="00C90569"/>
    <w:rsid w:val="00CA0B17"/>
    <w:rsid w:val="00CA1C6B"/>
    <w:rsid w:val="00CA3903"/>
    <w:rsid w:val="00CA7AFC"/>
    <w:rsid w:val="00CB06D8"/>
    <w:rsid w:val="00CB5DEE"/>
    <w:rsid w:val="00CB6DC1"/>
    <w:rsid w:val="00CD5C05"/>
    <w:rsid w:val="00CE3B9E"/>
    <w:rsid w:val="00CE5C12"/>
    <w:rsid w:val="00CE6CD0"/>
    <w:rsid w:val="00CF06E9"/>
    <w:rsid w:val="00CF2ED8"/>
    <w:rsid w:val="00CF4A94"/>
    <w:rsid w:val="00CF6A2E"/>
    <w:rsid w:val="00CF70A8"/>
    <w:rsid w:val="00CF7760"/>
    <w:rsid w:val="00D11B76"/>
    <w:rsid w:val="00D143EE"/>
    <w:rsid w:val="00D20533"/>
    <w:rsid w:val="00D21CF4"/>
    <w:rsid w:val="00D241A3"/>
    <w:rsid w:val="00D24F37"/>
    <w:rsid w:val="00D2787C"/>
    <w:rsid w:val="00D27ECE"/>
    <w:rsid w:val="00D32FA3"/>
    <w:rsid w:val="00D3607D"/>
    <w:rsid w:val="00D42EEC"/>
    <w:rsid w:val="00D50F0A"/>
    <w:rsid w:val="00D50FCC"/>
    <w:rsid w:val="00D5618B"/>
    <w:rsid w:val="00D7468B"/>
    <w:rsid w:val="00D74935"/>
    <w:rsid w:val="00D923D8"/>
    <w:rsid w:val="00D92592"/>
    <w:rsid w:val="00DA1209"/>
    <w:rsid w:val="00DA2290"/>
    <w:rsid w:val="00DC2E7C"/>
    <w:rsid w:val="00DD2C49"/>
    <w:rsid w:val="00DD2E75"/>
    <w:rsid w:val="00DD5BDB"/>
    <w:rsid w:val="00DE43B9"/>
    <w:rsid w:val="00DF0ABF"/>
    <w:rsid w:val="00DF333D"/>
    <w:rsid w:val="00E068CB"/>
    <w:rsid w:val="00E132D2"/>
    <w:rsid w:val="00E16D84"/>
    <w:rsid w:val="00E27048"/>
    <w:rsid w:val="00E31EA7"/>
    <w:rsid w:val="00E362B1"/>
    <w:rsid w:val="00E40A4F"/>
    <w:rsid w:val="00E4341E"/>
    <w:rsid w:val="00E47CAA"/>
    <w:rsid w:val="00E5434B"/>
    <w:rsid w:val="00E66148"/>
    <w:rsid w:val="00E66A4D"/>
    <w:rsid w:val="00E66F48"/>
    <w:rsid w:val="00E6701D"/>
    <w:rsid w:val="00E7437B"/>
    <w:rsid w:val="00E74525"/>
    <w:rsid w:val="00E7505D"/>
    <w:rsid w:val="00E83EC3"/>
    <w:rsid w:val="00E94AB4"/>
    <w:rsid w:val="00EA774E"/>
    <w:rsid w:val="00EA7D54"/>
    <w:rsid w:val="00EB2804"/>
    <w:rsid w:val="00EB52B3"/>
    <w:rsid w:val="00EB6AAB"/>
    <w:rsid w:val="00ED142D"/>
    <w:rsid w:val="00ED43F6"/>
    <w:rsid w:val="00ED4BC6"/>
    <w:rsid w:val="00EE075A"/>
    <w:rsid w:val="00EE16D5"/>
    <w:rsid w:val="00EE1EA6"/>
    <w:rsid w:val="00EE2482"/>
    <w:rsid w:val="00EE523E"/>
    <w:rsid w:val="00EF2264"/>
    <w:rsid w:val="00EF5199"/>
    <w:rsid w:val="00EF5312"/>
    <w:rsid w:val="00F002B1"/>
    <w:rsid w:val="00F04864"/>
    <w:rsid w:val="00F050E4"/>
    <w:rsid w:val="00F24080"/>
    <w:rsid w:val="00F303F9"/>
    <w:rsid w:val="00F33F26"/>
    <w:rsid w:val="00F34121"/>
    <w:rsid w:val="00F34846"/>
    <w:rsid w:val="00F37CE6"/>
    <w:rsid w:val="00F37E84"/>
    <w:rsid w:val="00F47CBA"/>
    <w:rsid w:val="00F50F90"/>
    <w:rsid w:val="00F52D8D"/>
    <w:rsid w:val="00F57C14"/>
    <w:rsid w:val="00F604F8"/>
    <w:rsid w:val="00F740A3"/>
    <w:rsid w:val="00F751B5"/>
    <w:rsid w:val="00F75EDD"/>
    <w:rsid w:val="00F77611"/>
    <w:rsid w:val="00F8279A"/>
    <w:rsid w:val="00F827E4"/>
    <w:rsid w:val="00F83358"/>
    <w:rsid w:val="00F92BDD"/>
    <w:rsid w:val="00F94168"/>
    <w:rsid w:val="00FB1A32"/>
    <w:rsid w:val="00FB2890"/>
    <w:rsid w:val="00FB3ECF"/>
    <w:rsid w:val="00FC0F2E"/>
    <w:rsid w:val="00FC3688"/>
    <w:rsid w:val="00FC3FD0"/>
    <w:rsid w:val="00FD091D"/>
    <w:rsid w:val="00FD0E2F"/>
    <w:rsid w:val="00FD5626"/>
    <w:rsid w:val="00FD5C6C"/>
    <w:rsid w:val="00FE176A"/>
    <w:rsid w:val="00FE51FC"/>
    <w:rsid w:val="00FE5256"/>
    <w:rsid w:val="00FE5CC1"/>
    <w:rsid w:val="00FF4733"/>
    <w:rsid w:val="00FF48D0"/>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AF97D53"/>
  <w15:chartTrackingRefBased/>
  <w15:docId w15:val="{CB5B79C4-6F3B-4D59-906D-003B9A2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426"/>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163F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3A76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A76A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A76A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nhideWhenUsed/>
    <w:rsid w:val="007722F9"/>
    <w:rPr>
      <w:rFonts w:ascii="Calibri" w:eastAsia="Calibri" w:hAnsi="Calibri"/>
      <w:sz w:val="20"/>
      <w:szCs w:val="20"/>
      <w:lang w:eastAsia="en-US"/>
    </w:rPr>
  </w:style>
  <w:style w:type="character" w:customStyle="1" w:styleId="FootnoteTextChar">
    <w:name w:val="Footnote Text Char"/>
    <w:link w:val="FootnoteText"/>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link w:val="Heading2"/>
    <w:uiPriority w:val="9"/>
    <w:rsid w:val="00C163F1"/>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rsid w:val="00C163F1"/>
    <w:rPr>
      <w:rFonts w:ascii="Cambria" w:eastAsia="Times New Roman" w:hAnsi="Cambria" w:cs="Times New Roman"/>
      <w:b/>
      <w:bCs/>
      <w:color w:val="4F81BD"/>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6C5989"/>
    <w:pPr>
      <w:jc w:val="center"/>
    </w:pPr>
    <w:rPr>
      <w:b/>
      <w:bCs/>
      <w:lang w:eastAsia="en-US"/>
    </w:rPr>
  </w:style>
  <w:style w:type="character" w:customStyle="1" w:styleId="TitleChar">
    <w:name w:val="Title Char"/>
    <w:link w:val="Title"/>
    <w:rsid w:val="006C5989"/>
    <w:rPr>
      <w:rFonts w:ascii="Times New Roman" w:eastAsia="Times New Roman" w:hAnsi="Times New Roman"/>
      <w:b/>
      <w:bCs/>
      <w:sz w:val="24"/>
      <w:szCs w:val="24"/>
      <w:lang w:val="lv-LV"/>
    </w:rPr>
  </w:style>
  <w:style w:type="paragraph" w:styleId="Subtitle">
    <w:name w:val="Subtitle"/>
    <w:basedOn w:val="Normal"/>
    <w:link w:val="SubtitleChar"/>
    <w:qFormat/>
    <w:rsid w:val="006C5989"/>
    <w:pPr>
      <w:spacing w:line="360" w:lineRule="auto"/>
      <w:jc w:val="center"/>
    </w:pPr>
    <w:rPr>
      <w:b/>
      <w:bCs/>
      <w:lang w:eastAsia="en-US"/>
    </w:rPr>
  </w:style>
  <w:style w:type="character" w:customStyle="1" w:styleId="SubtitleChar">
    <w:name w:val="Subtitle Char"/>
    <w:link w:val="Subtitle"/>
    <w:rsid w:val="006C5989"/>
    <w:rPr>
      <w:rFonts w:ascii="Times New Roman" w:eastAsia="Times New Roman" w:hAnsi="Times New Roman"/>
      <w:b/>
      <w:bCs/>
      <w:sz w:val="24"/>
      <w:szCs w:val="24"/>
      <w:lang w:val="lv-LV"/>
    </w:rPr>
  </w:style>
  <w:style w:type="paragraph" w:customStyle="1" w:styleId="Standard">
    <w:name w:val="Standard"/>
    <w:uiPriority w:val="99"/>
    <w:rsid w:val="006C598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C5989"/>
    <w:pPr>
      <w:spacing w:after="120"/>
    </w:pPr>
  </w:style>
  <w:style w:type="paragraph" w:customStyle="1" w:styleId="TableContents">
    <w:name w:val="Table Contents"/>
    <w:basedOn w:val="Standard"/>
    <w:rsid w:val="006C5989"/>
    <w:pPr>
      <w:suppressLineNumbers/>
    </w:pPr>
  </w:style>
  <w:style w:type="table" w:styleId="TableGrid">
    <w:name w:val="Table Grid"/>
    <w:basedOn w:val="TableNormal"/>
    <w:uiPriority w:val="39"/>
    <w:rsid w:val="006C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C5989"/>
    <w:rPr>
      <w:sz w:val="20"/>
      <w:szCs w:val="20"/>
    </w:rPr>
  </w:style>
  <w:style w:type="character" w:customStyle="1" w:styleId="EndnoteTextChar">
    <w:name w:val="Endnote Text Char"/>
    <w:link w:val="EndnoteText"/>
    <w:uiPriority w:val="99"/>
    <w:semiHidden/>
    <w:rsid w:val="006C5989"/>
    <w:rPr>
      <w:rFonts w:ascii="Times New Roman" w:eastAsia="Times New Roman" w:hAnsi="Times New Roman"/>
      <w:lang w:val="lv-LV" w:eastAsia="lv-LV"/>
    </w:rPr>
  </w:style>
  <w:style w:type="character" w:styleId="EndnoteReference">
    <w:name w:val="endnote reference"/>
    <w:uiPriority w:val="99"/>
    <w:semiHidden/>
    <w:unhideWhenUsed/>
    <w:rsid w:val="006C5989"/>
    <w:rPr>
      <w:vertAlign w:val="superscript"/>
    </w:rPr>
  </w:style>
  <w:style w:type="paragraph" w:customStyle="1" w:styleId="BodyText21">
    <w:name w:val="Body Text 21"/>
    <w:basedOn w:val="Normal"/>
    <w:rsid w:val="00373720"/>
    <w:pPr>
      <w:shd w:val="clear" w:color="auto" w:fill="FFFFFF"/>
      <w:suppressAutoHyphens/>
      <w:autoSpaceDN w:val="0"/>
      <w:spacing w:line="274" w:lineRule="exact"/>
      <w:ind w:right="7"/>
      <w:jc w:val="both"/>
    </w:pPr>
    <w:rPr>
      <w:lang w:eastAsia="ar-SA"/>
    </w:rPr>
  </w:style>
  <w:style w:type="paragraph" w:customStyle="1" w:styleId="Rindkopa">
    <w:name w:val="Rindkopa"/>
    <w:basedOn w:val="Normal"/>
    <w:next w:val="Normal"/>
    <w:rsid w:val="00373720"/>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
    <w:link w:val="ListParagraph"/>
    <w:uiPriority w:val="34"/>
    <w:rsid w:val="000768F2"/>
    <w:rPr>
      <w:rFonts w:ascii="Times New Roman" w:eastAsia="Times New Roman" w:hAnsi="Times New Roman"/>
      <w:sz w:val="24"/>
      <w:szCs w:val="24"/>
      <w:lang w:val="lv-LV" w:eastAsia="lv-LV"/>
    </w:rPr>
  </w:style>
  <w:style w:type="character" w:customStyle="1" w:styleId="Heading4Char">
    <w:name w:val="Heading 4 Char"/>
    <w:basedOn w:val="DefaultParagraphFont"/>
    <w:link w:val="Heading4"/>
    <w:uiPriority w:val="9"/>
    <w:rsid w:val="003A76A8"/>
    <w:rPr>
      <w:rFonts w:asciiTheme="majorHAnsi" w:eastAsiaTheme="majorEastAsia" w:hAnsiTheme="majorHAnsi" w:cstheme="majorBidi"/>
      <w:i/>
      <w:iCs/>
      <w:color w:val="2E74B5" w:themeColor="accent1" w:themeShade="BF"/>
      <w:sz w:val="24"/>
      <w:szCs w:val="24"/>
      <w:lang w:val="lv-LV" w:eastAsia="lv-LV"/>
    </w:rPr>
  </w:style>
  <w:style w:type="character" w:customStyle="1" w:styleId="Heading5Char">
    <w:name w:val="Heading 5 Char"/>
    <w:basedOn w:val="DefaultParagraphFont"/>
    <w:link w:val="Heading5"/>
    <w:uiPriority w:val="9"/>
    <w:rsid w:val="003A76A8"/>
    <w:rPr>
      <w:rFonts w:asciiTheme="majorHAnsi" w:eastAsiaTheme="majorEastAsia" w:hAnsiTheme="majorHAnsi" w:cstheme="majorBidi"/>
      <w:color w:val="2E74B5" w:themeColor="accent1" w:themeShade="BF"/>
      <w:sz w:val="24"/>
      <w:szCs w:val="24"/>
      <w:lang w:val="lv-LV" w:eastAsia="lv-LV"/>
    </w:rPr>
  </w:style>
  <w:style w:type="character" w:customStyle="1" w:styleId="Heading7Char">
    <w:name w:val="Heading 7 Char"/>
    <w:basedOn w:val="DefaultParagraphFont"/>
    <w:link w:val="Heading7"/>
    <w:uiPriority w:val="9"/>
    <w:rsid w:val="003A76A8"/>
    <w:rPr>
      <w:rFonts w:asciiTheme="majorHAnsi" w:eastAsiaTheme="majorEastAsia" w:hAnsiTheme="majorHAnsi" w:cstheme="majorBidi"/>
      <w:i/>
      <w:iCs/>
      <w:color w:val="1F4D78" w:themeColor="accent1" w:themeShade="7F"/>
      <w:sz w:val="24"/>
      <w:szCs w:val="24"/>
      <w:lang w:val="lv-LV" w:eastAsia="lv-LV"/>
    </w:rPr>
  </w:style>
  <w:style w:type="paragraph" w:styleId="BodyTextIndent">
    <w:name w:val="Body Text Indent"/>
    <w:basedOn w:val="Normal"/>
    <w:link w:val="BodyTextIndentChar"/>
    <w:uiPriority w:val="99"/>
    <w:unhideWhenUsed/>
    <w:rsid w:val="00144696"/>
    <w:pPr>
      <w:spacing w:after="120"/>
      <w:ind w:left="283"/>
    </w:pPr>
  </w:style>
  <w:style w:type="character" w:customStyle="1" w:styleId="BodyTextIndentChar">
    <w:name w:val="Body Text Indent Char"/>
    <w:basedOn w:val="DefaultParagraphFont"/>
    <w:link w:val="BodyTextIndent"/>
    <w:uiPriority w:val="99"/>
    <w:rsid w:val="00144696"/>
    <w:rPr>
      <w:rFonts w:ascii="Times New Roman" w:eastAsia="Times New Roman" w:hAnsi="Times New Roman"/>
      <w:sz w:val="24"/>
      <w:szCs w:val="24"/>
      <w:lang w:val="lv-LV" w:eastAsia="lv-LV"/>
    </w:rPr>
  </w:style>
  <w:style w:type="paragraph" w:styleId="Revision">
    <w:name w:val="Revision"/>
    <w:hidden/>
    <w:uiPriority w:val="99"/>
    <w:semiHidden/>
    <w:rsid w:val="00930C66"/>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5938">
      <w:bodyDiv w:val="1"/>
      <w:marLeft w:val="0"/>
      <w:marRight w:val="0"/>
      <w:marTop w:val="0"/>
      <w:marBottom w:val="0"/>
      <w:divBdr>
        <w:top w:val="none" w:sz="0" w:space="0" w:color="auto"/>
        <w:left w:val="none" w:sz="0" w:space="0" w:color="auto"/>
        <w:bottom w:val="none" w:sz="0" w:space="0" w:color="auto"/>
        <w:right w:val="none" w:sz="0" w:space="0" w:color="auto"/>
      </w:divBdr>
    </w:div>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113796178">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09895381">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00853427">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55405116">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488758">
      <w:bodyDiv w:val="1"/>
      <w:marLeft w:val="0"/>
      <w:marRight w:val="0"/>
      <w:marTop w:val="0"/>
      <w:marBottom w:val="0"/>
      <w:divBdr>
        <w:top w:val="none" w:sz="0" w:space="0" w:color="auto"/>
        <w:left w:val="none" w:sz="0" w:space="0" w:color="auto"/>
        <w:bottom w:val="none" w:sz="0" w:space="0" w:color="auto"/>
        <w:right w:val="none" w:sz="0" w:space="0" w:color="auto"/>
      </w:divBdr>
    </w:div>
    <w:div w:id="21176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ugavpils.lv"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augavpils.lv" TargetMode="Externa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image" Target="media/image25.jpeg"/><Relationship Id="rId54" Type="http://schemas.openxmlformats.org/officeDocument/2006/relationships/image" Target="media/image3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3" Type="http://schemas.openxmlformats.org/officeDocument/2006/relationships/image" Target="media/image37.png"/><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augavpils.udens.lv/"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image" Target="media/image20.jpeg"/><Relationship Id="rId49" Type="http://schemas.openxmlformats.org/officeDocument/2006/relationships/image" Target="media/image33.jpeg"/><Relationship Id="rId57" Type="http://schemas.openxmlformats.org/officeDocument/2006/relationships/header" Target="header2.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image" Target="media/image28.jpeg"/><Relationship Id="rId52" Type="http://schemas.openxmlformats.org/officeDocument/2006/relationships/image" Target="media/image36.png"/><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epirkumu.komisija@daugavpils.udens.lv"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jpeg"/><Relationship Id="rId48" Type="http://schemas.openxmlformats.org/officeDocument/2006/relationships/image" Target="media/image32.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5.png"/><Relationship Id="rId3" Type="http://schemas.openxmlformats.org/officeDocument/2006/relationships/customXml" Target="../customXml/item3.xml"/><Relationship Id="rId12" Type="http://schemas.openxmlformats.org/officeDocument/2006/relationships/hyperlink" Target="http://www.daugavpils.udens.lv"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png"/><Relationship Id="rId46" Type="http://schemas.openxmlformats.org/officeDocument/2006/relationships/image" Target="media/image30.jpeg"/><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24DCA6EBC353F459BF0D60C63F66D10" ma:contentTypeVersion="11" ma:contentTypeDescription="Создание документа." ma:contentTypeScope="" ma:versionID="c5b2f52d5ac385968e6780172c613003">
  <xsd:schema xmlns:xsd="http://www.w3.org/2001/XMLSchema" xmlns:xs="http://www.w3.org/2001/XMLSchema" xmlns:p="http://schemas.microsoft.com/office/2006/metadata/properties" xmlns:ns2="049cb193-8b0f-45a4-8aca-8f1df3939222" targetNamespace="http://schemas.microsoft.com/office/2006/metadata/properties" ma:root="true" ma:fieldsID="011db60777c50cfcca8c514b0ea98762"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Darba aizsārdzības līdzekļu piegāde</Iepirkuma_x0020_nosaukums>
    <Iepirkuma_x0020_numurs xmlns="049cb193-8b0f-45a4-8aca-8f1df3939222">DŪ-2018/3</Iepirkuma_x0020_numu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9348-096C-4ABE-AE96-359C5D9D2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EF0EF-100A-4674-AE3F-14F25CE162AE}">
  <ds:schemaRefs>
    <ds:schemaRef ds:uri="http://schemas.microsoft.com/sharepoint/v3/contenttype/forms"/>
  </ds:schemaRefs>
</ds:datastoreItem>
</file>

<file path=customXml/itemProps3.xml><?xml version="1.0" encoding="utf-8"?>
<ds:datastoreItem xmlns:ds="http://schemas.openxmlformats.org/officeDocument/2006/customXml" ds:itemID="{4EE531E9-53E8-4488-8F5B-BA19A4995559}">
  <ds:schemaRefs>
    <ds:schemaRef ds:uri="http://schemas.microsoft.com/office/2006/metadata/properties"/>
    <ds:schemaRef ds:uri="http://schemas.microsoft.com/office/infopath/2007/PartnerControls"/>
    <ds:schemaRef ds:uri="049cb193-8b0f-45a4-8aca-8f1df3939222"/>
  </ds:schemaRefs>
</ds:datastoreItem>
</file>

<file path=customXml/itemProps4.xml><?xml version="1.0" encoding="utf-8"?>
<ds:datastoreItem xmlns:ds="http://schemas.openxmlformats.org/officeDocument/2006/customXml" ds:itemID="{5F4700D1-2D39-482B-962E-2FC89AA9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23910</Words>
  <Characters>13630</Characters>
  <Application>Microsoft Office Word</Application>
  <DocSecurity>0</DocSecurity>
  <Lines>113</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DŪ-2018/3</vt:lpstr>
      <vt:lpstr/>
    </vt:vector>
  </TitlesOfParts>
  <Company>Daugavpils udens</Company>
  <LinksUpToDate>false</LinksUpToDate>
  <CharactersWithSpaces>37466</CharactersWithSpaces>
  <SharedDoc>false</SharedDoc>
  <HLinks>
    <vt:vector size="12" baseType="variant">
      <vt:variant>
        <vt:i4>3866677</vt:i4>
      </vt:variant>
      <vt:variant>
        <vt:i4>3</vt:i4>
      </vt:variant>
      <vt:variant>
        <vt:i4>0</vt:i4>
      </vt:variant>
      <vt:variant>
        <vt:i4>5</vt:i4>
      </vt:variant>
      <vt:variant>
        <vt:lpwstr>http://www.daugavpils.udens.lv/</vt:lpwstr>
      </vt:variant>
      <vt:variant>
        <vt:lpwstr/>
      </vt:variant>
      <vt:variant>
        <vt:i4>3866677</vt:i4>
      </vt:variant>
      <vt:variant>
        <vt:i4>0</vt:i4>
      </vt:variant>
      <vt:variant>
        <vt:i4>0</vt:i4>
      </vt:variant>
      <vt:variant>
        <vt:i4>5</vt:i4>
      </vt:variant>
      <vt:variant>
        <vt:lpwstr>http://www.daugavpils.udens.lv/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DŪ-2018/3</dc:title>
  <dc:subject/>
  <dc:creator>Mihails Strigo</dc:creator>
  <cp:keywords/>
  <cp:lastModifiedBy>Julija Meinerte</cp:lastModifiedBy>
  <cp:revision>6</cp:revision>
  <cp:lastPrinted>2018-05-03T09:50:00Z</cp:lastPrinted>
  <dcterms:created xsi:type="dcterms:W3CDTF">2018-05-03T09:58:00Z</dcterms:created>
  <dcterms:modified xsi:type="dcterms:W3CDTF">2018-05-03T10:09:00Z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